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1D4D7" w14:textId="7AAF0372" w:rsidR="50496A15" w:rsidRDefault="50496A15" w:rsidP="04BD5F4C">
      <w:pPr>
        <w:spacing w:after="0" w:line="276" w:lineRule="auto"/>
        <w:jc w:val="center"/>
        <w:rPr>
          <w:rFonts w:eastAsiaTheme="minorEastAsia"/>
          <w:b/>
          <w:bCs/>
          <w:sz w:val="24"/>
          <w:szCs w:val="24"/>
        </w:rPr>
      </w:pPr>
      <w:r>
        <w:rPr>
          <w:noProof/>
        </w:rPr>
        <w:drawing>
          <wp:inline distT="0" distB="0" distL="0" distR="0" wp14:anchorId="69B8828F" wp14:editId="4FDEC711">
            <wp:extent cx="1238250" cy="1247245"/>
            <wp:effectExtent l="0" t="0" r="0" b="0"/>
            <wp:docPr id="981281504" name="Picture 98128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38250" cy="1247245"/>
                    </a:xfrm>
                    <a:prstGeom prst="rect">
                      <a:avLst/>
                    </a:prstGeom>
                  </pic:spPr>
                </pic:pic>
              </a:graphicData>
            </a:graphic>
          </wp:inline>
        </w:drawing>
      </w:r>
    </w:p>
    <w:p w14:paraId="7FFEAA5F" w14:textId="5C1EFAD9" w:rsidR="7229533E" w:rsidRDefault="7229533E" w:rsidP="04BD5F4C">
      <w:pPr>
        <w:spacing w:after="0" w:line="276" w:lineRule="auto"/>
        <w:jc w:val="center"/>
        <w:rPr>
          <w:rFonts w:eastAsiaTheme="minorEastAsia"/>
          <w:b/>
          <w:bCs/>
          <w:sz w:val="24"/>
          <w:szCs w:val="24"/>
        </w:rPr>
      </w:pPr>
      <w:r w:rsidRPr="04BD5F4C">
        <w:rPr>
          <w:rFonts w:eastAsiaTheme="minorEastAsia"/>
          <w:b/>
          <w:bCs/>
          <w:sz w:val="24"/>
          <w:szCs w:val="24"/>
        </w:rPr>
        <w:t>DASG SENATE AGENDA</w:t>
      </w:r>
    </w:p>
    <w:p w14:paraId="5020BF8E" w14:textId="534505A1" w:rsidR="7229533E" w:rsidRDefault="7229533E" w:rsidP="04BD5F4C">
      <w:pPr>
        <w:spacing w:after="0" w:line="276" w:lineRule="auto"/>
        <w:jc w:val="center"/>
        <w:rPr>
          <w:rFonts w:eastAsiaTheme="minorEastAsia"/>
          <w:b/>
          <w:bCs/>
          <w:sz w:val="24"/>
          <w:szCs w:val="24"/>
        </w:rPr>
      </w:pPr>
      <w:r w:rsidRPr="04BD5F4C">
        <w:rPr>
          <w:rFonts w:eastAsiaTheme="minorEastAsia"/>
          <w:b/>
          <w:bCs/>
          <w:sz w:val="24"/>
          <w:szCs w:val="24"/>
        </w:rPr>
        <w:t xml:space="preserve"> Wednesday, </w:t>
      </w:r>
      <w:r w:rsidR="247E77BE" w:rsidRPr="04BD5F4C">
        <w:rPr>
          <w:rFonts w:eastAsiaTheme="minorEastAsia"/>
          <w:b/>
          <w:bCs/>
          <w:sz w:val="24"/>
          <w:szCs w:val="24"/>
        </w:rPr>
        <w:t>October 4</w:t>
      </w:r>
      <w:r w:rsidRPr="04BD5F4C">
        <w:rPr>
          <w:rFonts w:eastAsiaTheme="minorEastAsia"/>
          <w:b/>
          <w:bCs/>
          <w:sz w:val="24"/>
          <w:szCs w:val="24"/>
        </w:rPr>
        <w:t xml:space="preserve">, </w:t>
      </w:r>
      <w:r w:rsidR="4CA578EC" w:rsidRPr="04BD5F4C">
        <w:rPr>
          <w:rFonts w:eastAsiaTheme="minorEastAsia"/>
          <w:b/>
          <w:bCs/>
          <w:sz w:val="24"/>
          <w:szCs w:val="24"/>
        </w:rPr>
        <w:t>2023,</w:t>
      </w:r>
      <w:r w:rsidRPr="04BD5F4C">
        <w:rPr>
          <w:rFonts w:eastAsiaTheme="minorEastAsia"/>
          <w:b/>
          <w:bCs/>
          <w:sz w:val="24"/>
          <w:szCs w:val="24"/>
        </w:rPr>
        <w:t xml:space="preserve"> 4:00 PM </w:t>
      </w:r>
    </w:p>
    <w:p w14:paraId="44FAE40A" w14:textId="6D7EA61D" w:rsidR="7229533E" w:rsidRDefault="7229533E" w:rsidP="04BD5F4C">
      <w:pPr>
        <w:spacing w:after="0" w:line="276" w:lineRule="auto"/>
        <w:jc w:val="center"/>
        <w:rPr>
          <w:rFonts w:eastAsiaTheme="minorEastAsia"/>
          <w:b/>
          <w:bCs/>
          <w:sz w:val="24"/>
          <w:szCs w:val="24"/>
        </w:rPr>
      </w:pPr>
      <w:r w:rsidRPr="04BD5F4C">
        <w:rPr>
          <w:rFonts w:eastAsiaTheme="minorEastAsia"/>
          <w:b/>
          <w:bCs/>
          <w:sz w:val="24"/>
          <w:szCs w:val="24"/>
        </w:rPr>
        <w:t xml:space="preserve">Student Council Chambers (SCC) (Room CC130) </w:t>
      </w:r>
    </w:p>
    <w:p w14:paraId="66F6F24A" w14:textId="08469E20" w:rsidR="7229533E" w:rsidRDefault="7229533E" w:rsidP="04BD5F4C">
      <w:pPr>
        <w:spacing w:after="0" w:line="276" w:lineRule="auto"/>
        <w:jc w:val="center"/>
        <w:rPr>
          <w:rFonts w:eastAsiaTheme="minorEastAsia"/>
          <w:b/>
          <w:bCs/>
          <w:sz w:val="24"/>
          <w:szCs w:val="24"/>
        </w:rPr>
      </w:pPr>
      <w:r w:rsidRPr="04BD5F4C">
        <w:rPr>
          <w:rFonts w:eastAsiaTheme="minorEastAsia"/>
          <w:b/>
          <w:bCs/>
          <w:sz w:val="24"/>
          <w:szCs w:val="24"/>
        </w:rPr>
        <w:t xml:space="preserve">Lower Level of the Hinson Campus Center </w:t>
      </w:r>
      <w:r w:rsidR="5CA0F49A" w:rsidRPr="04BD5F4C">
        <w:rPr>
          <w:rFonts w:eastAsiaTheme="minorEastAsia"/>
          <w:b/>
          <w:bCs/>
          <w:sz w:val="24"/>
          <w:szCs w:val="24"/>
        </w:rPr>
        <w:t>and</w:t>
      </w:r>
      <w:r w:rsidRPr="04BD5F4C">
        <w:rPr>
          <w:rFonts w:eastAsiaTheme="minorEastAsia"/>
          <w:b/>
          <w:bCs/>
          <w:sz w:val="24"/>
          <w:szCs w:val="24"/>
        </w:rPr>
        <w:t xml:space="preserve"> Online Via Zoom</w:t>
      </w:r>
    </w:p>
    <w:p w14:paraId="271A44F7" w14:textId="5F11FB33" w:rsidR="7229533E" w:rsidRDefault="7229533E" w:rsidP="04BD5F4C">
      <w:pPr>
        <w:spacing w:after="0" w:line="276" w:lineRule="auto"/>
        <w:jc w:val="center"/>
        <w:rPr>
          <w:rFonts w:eastAsiaTheme="minorEastAsia"/>
          <w:b/>
          <w:bCs/>
          <w:sz w:val="24"/>
          <w:szCs w:val="24"/>
        </w:rPr>
      </w:pPr>
      <w:r w:rsidRPr="04BD5F4C">
        <w:rPr>
          <w:rFonts w:eastAsiaTheme="minorEastAsia"/>
          <w:b/>
          <w:bCs/>
          <w:sz w:val="24"/>
          <w:szCs w:val="24"/>
        </w:rPr>
        <w:t xml:space="preserve"> Chair: </w:t>
      </w:r>
      <w:r w:rsidR="63235CEF" w:rsidRPr="04BD5F4C">
        <w:rPr>
          <w:rFonts w:eastAsiaTheme="minorEastAsia"/>
          <w:b/>
          <w:bCs/>
          <w:sz w:val="24"/>
          <w:szCs w:val="24"/>
        </w:rPr>
        <w:t xml:space="preserve">Lydia </w:t>
      </w:r>
      <w:r w:rsidR="008330E7">
        <w:rPr>
          <w:rFonts w:eastAsiaTheme="minorEastAsia"/>
          <w:b/>
          <w:bCs/>
          <w:sz w:val="24"/>
          <w:szCs w:val="24"/>
        </w:rPr>
        <w:t>Wong</w:t>
      </w:r>
    </w:p>
    <w:p w14:paraId="27088C51" w14:textId="5AE0EAF4" w:rsidR="7229533E" w:rsidRDefault="7229533E" w:rsidP="04BD5F4C">
      <w:pPr>
        <w:spacing w:after="0" w:line="276" w:lineRule="auto"/>
        <w:jc w:val="center"/>
        <w:rPr>
          <w:rFonts w:eastAsiaTheme="minorEastAsia"/>
          <w:b/>
          <w:bCs/>
          <w:sz w:val="24"/>
          <w:szCs w:val="24"/>
        </w:rPr>
      </w:pPr>
      <w:r w:rsidRPr="04BD5F4C">
        <w:rPr>
          <w:rFonts w:eastAsiaTheme="minorEastAsia"/>
          <w:b/>
          <w:bCs/>
          <w:sz w:val="24"/>
          <w:szCs w:val="24"/>
        </w:rPr>
        <w:t xml:space="preserve">Contact: dasgpresident@fhda.edu </w:t>
      </w:r>
    </w:p>
    <w:p w14:paraId="63BB4570" w14:textId="25077475" w:rsidR="04BD5F4C" w:rsidRDefault="04BD5F4C" w:rsidP="04BD5F4C">
      <w:pPr>
        <w:spacing w:after="0" w:line="276" w:lineRule="auto"/>
        <w:rPr>
          <w:rFonts w:eastAsiaTheme="minorEastAsia"/>
          <w:sz w:val="24"/>
          <w:szCs w:val="24"/>
        </w:rPr>
      </w:pPr>
    </w:p>
    <w:p w14:paraId="131BC4F9" w14:textId="3BBA43EE" w:rsidR="04BD5F4C" w:rsidRDefault="04BD5F4C" w:rsidP="04BD5F4C">
      <w:pPr>
        <w:spacing w:after="0" w:line="276" w:lineRule="auto"/>
        <w:rPr>
          <w:rFonts w:eastAsiaTheme="minorEastAsia"/>
          <w:sz w:val="24"/>
          <w:szCs w:val="24"/>
        </w:rPr>
      </w:pPr>
    </w:p>
    <w:p w14:paraId="18910ECA" w14:textId="5ED0D87B" w:rsidR="567894D7" w:rsidRDefault="567894D7" w:rsidP="04BD5F4C">
      <w:pPr>
        <w:spacing w:after="0" w:line="276" w:lineRule="auto"/>
        <w:rPr>
          <w:rFonts w:eastAsiaTheme="minorEastAsia"/>
        </w:rPr>
      </w:pPr>
      <w:r w:rsidRPr="04BD5F4C">
        <w:rPr>
          <w:rFonts w:eastAsiaTheme="minorEastAsia"/>
          <w:color w:val="000000" w:themeColor="text1"/>
        </w:rPr>
        <w:t>DASG Secretary</w:t>
      </w:r>
      <w:r w:rsidR="5B07C4D4" w:rsidRPr="04BD5F4C">
        <w:rPr>
          <w:rFonts w:eastAsiaTheme="minorEastAsia"/>
          <w:color w:val="000000" w:themeColor="text1"/>
        </w:rPr>
        <w:t xml:space="preserve"> is inviting you to a scheduled Zoom meeting.</w:t>
      </w:r>
      <w:r>
        <w:br/>
      </w:r>
      <w:r>
        <w:br/>
      </w:r>
      <w:r w:rsidR="5B07C4D4" w:rsidRPr="04BD5F4C">
        <w:rPr>
          <w:rFonts w:eastAsiaTheme="minorEastAsia"/>
          <w:color w:val="000000" w:themeColor="text1"/>
        </w:rPr>
        <w:t>Join Zoom Meeting</w:t>
      </w:r>
      <w:r>
        <w:br/>
      </w:r>
      <w:hyperlink r:id="rId8">
        <w:r w:rsidR="5B07C4D4" w:rsidRPr="04BD5F4C">
          <w:rPr>
            <w:rStyle w:val="Hyperlink"/>
            <w:rFonts w:eastAsiaTheme="minorEastAsia"/>
            <w:color w:val="000000" w:themeColor="text1"/>
          </w:rPr>
          <w:t>https://fhda-edu.zoom.us/j/86762953300?pwd=v0nPgQ0pP6uYp60rtsxoJyBJDAGBpd.1</w:t>
        </w:r>
        <w:r>
          <w:br/>
        </w:r>
        <w:r>
          <w:br/>
        </w:r>
      </w:hyperlink>
      <w:r w:rsidR="5B07C4D4" w:rsidRPr="04BD5F4C">
        <w:rPr>
          <w:rFonts w:eastAsiaTheme="minorEastAsia"/>
          <w:color w:val="000000" w:themeColor="text1"/>
        </w:rPr>
        <w:t>Meeting ID: 867 6295 3300</w:t>
      </w:r>
      <w:r>
        <w:br/>
      </w:r>
      <w:r w:rsidR="5B07C4D4" w:rsidRPr="04BD5F4C">
        <w:rPr>
          <w:rFonts w:eastAsiaTheme="minorEastAsia"/>
          <w:color w:val="000000" w:themeColor="text1"/>
        </w:rPr>
        <w:t>Passcode: 268992</w:t>
      </w:r>
      <w:r>
        <w:br/>
      </w:r>
      <w:r>
        <w:br/>
      </w:r>
      <w:r w:rsidR="5B07C4D4" w:rsidRPr="04BD5F4C">
        <w:rPr>
          <w:rFonts w:eastAsiaTheme="minorEastAsia"/>
          <w:color w:val="000000" w:themeColor="text1"/>
        </w:rPr>
        <w:t>---</w:t>
      </w:r>
      <w:r>
        <w:br/>
      </w:r>
      <w:r w:rsidR="5B07C4D4" w:rsidRPr="04BD5F4C">
        <w:rPr>
          <w:rFonts w:eastAsiaTheme="minorEastAsia"/>
          <w:color w:val="000000" w:themeColor="text1"/>
        </w:rPr>
        <w:t>One tap mobile</w:t>
      </w:r>
      <w:r>
        <w:br/>
      </w:r>
      <w:r w:rsidR="5B07C4D4" w:rsidRPr="04BD5F4C">
        <w:rPr>
          <w:rFonts w:eastAsiaTheme="minorEastAsia"/>
          <w:color w:val="000000" w:themeColor="text1"/>
        </w:rPr>
        <w:t>+16694449171,,86762953300# US</w:t>
      </w:r>
      <w:r>
        <w:br/>
      </w:r>
      <w:r w:rsidR="5B07C4D4" w:rsidRPr="04BD5F4C">
        <w:rPr>
          <w:rFonts w:eastAsiaTheme="minorEastAsia"/>
          <w:color w:val="000000" w:themeColor="text1"/>
        </w:rPr>
        <w:t>+16699006833,,86762953300# US (San Jose)</w:t>
      </w:r>
      <w:r>
        <w:br/>
      </w:r>
      <w:r>
        <w:br/>
      </w:r>
      <w:r w:rsidR="5B07C4D4" w:rsidRPr="04BD5F4C">
        <w:rPr>
          <w:rFonts w:eastAsiaTheme="minorEastAsia"/>
          <w:color w:val="000000" w:themeColor="text1"/>
        </w:rPr>
        <w:t>---</w:t>
      </w:r>
      <w:r>
        <w:br/>
      </w:r>
      <w:r w:rsidR="5B07C4D4" w:rsidRPr="04BD5F4C">
        <w:rPr>
          <w:rFonts w:eastAsiaTheme="minorEastAsia"/>
          <w:color w:val="000000" w:themeColor="text1"/>
        </w:rPr>
        <w:t>Dial by your location</w:t>
      </w:r>
      <w:r>
        <w:br/>
      </w:r>
      <w:r w:rsidR="5B07C4D4" w:rsidRPr="04BD5F4C">
        <w:rPr>
          <w:rFonts w:eastAsiaTheme="minorEastAsia"/>
          <w:color w:val="000000" w:themeColor="text1"/>
        </w:rPr>
        <w:t>• +1 669 444 9171 US</w:t>
      </w:r>
      <w:r>
        <w:br/>
      </w:r>
      <w:r w:rsidR="5B07C4D4" w:rsidRPr="04BD5F4C">
        <w:rPr>
          <w:rFonts w:eastAsiaTheme="minorEastAsia"/>
          <w:color w:val="000000" w:themeColor="text1"/>
        </w:rPr>
        <w:t>• +1 669 900 6833 US (San Jose)</w:t>
      </w:r>
      <w:r>
        <w:br/>
      </w:r>
      <w:r w:rsidR="5B07C4D4" w:rsidRPr="04BD5F4C">
        <w:rPr>
          <w:rFonts w:eastAsiaTheme="minorEastAsia"/>
          <w:color w:val="000000" w:themeColor="text1"/>
        </w:rPr>
        <w:t>• +1 689 278 1000 US</w:t>
      </w:r>
      <w:r>
        <w:br/>
      </w:r>
      <w:r w:rsidR="5B07C4D4" w:rsidRPr="04BD5F4C">
        <w:rPr>
          <w:rFonts w:eastAsiaTheme="minorEastAsia"/>
          <w:color w:val="000000" w:themeColor="text1"/>
        </w:rPr>
        <w:t>• +1 719 359 4580 US</w:t>
      </w:r>
      <w:r>
        <w:br/>
      </w:r>
      <w:r w:rsidR="5B07C4D4" w:rsidRPr="04BD5F4C">
        <w:rPr>
          <w:rFonts w:eastAsiaTheme="minorEastAsia"/>
          <w:color w:val="000000" w:themeColor="text1"/>
        </w:rPr>
        <w:t>• +1 253 205 0468 US</w:t>
      </w:r>
      <w:r>
        <w:br/>
      </w:r>
      <w:r w:rsidR="5B07C4D4" w:rsidRPr="04BD5F4C">
        <w:rPr>
          <w:rFonts w:eastAsiaTheme="minorEastAsia"/>
          <w:color w:val="000000" w:themeColor="text1"/>
        </w:rPr>
        <w:t>• +1 253 215 8782 US (Tacoma)</w:t>
      </w:r>
      <w:r>
        <w:br/>
      </w:r>
      <w:r w:rsidR="5B07C4D4" w:rsidRPr="04BD5F4C">
        <w:rPr>
          <w:rFonts w:eastAsiaTheme="minorEastAsia"/>
          <w:color w:val="000000" w:themeColor="text1"/>
        </w:rPr>
        <w:t>• +1 301 715 8592 US (Washington DC)</w:t>
      </w:r>
      <w:r>
        <w:br/>
      </w:r>
      <w:r w:rsidR="5B07C4D4" w:rsidRPr="04BD5F4C">
        <w:rPr>
          <w:rFonts w:eastAsiaTheme="minorEastAsia"/>
          <w:color w:val="000000" w:themeColor="text1"/>
        </w:rPr>
        <w:t>• +1 305 224 1968 US</w:t>
      </w:r>
      <w:r>
        <w:br/>
      </w:r>
      <w:r w:rsidR="5B07C4D4" w:rsidRPr="04BD5F4C">
        <w:rPr>
          <w:rFonts w:eastAsiaTheme="minorEastAsia"/>
          <w:color w:val="000000" w:themeColor="text1"/>
        </w:rPr>
        <w:t>• +1 309 205 3325 US</w:t>
      </w:r>
      <w:r>
        <w:br/>
      </w:r>
      <w:r w:rsidR="5B07C4D4" w:rsidRPr="04BD5F4C">
        <w:rPr>
          <w:rFonts w:eastAsiaTheme="minorEastAsia"/>
          <w:color w:val="000000" w:themeColor="text1"/>
        </w:rPr>
        <w:t>• +1 312 626 6799 US (Chicago)</w:t>
      </w:r>
      <w:r>
        <w:br/>
      </w:r>
      <w:r w:rsidR="5B07C4D4" w:rsidRPr="04BD5F4C">
        <w:rPr>
          <w:rFonts w:eastAsiaTheme="minorEastAsia"/>
          <w:color w:val="000000" w:themeColor="text1"/>
        </w:rPr>
        <w:t>• +1 346 248 7799 US (Houston)</w:t>
      </w:r>
      <w:r>
        <w:br/>
      </w:r>
      <w:r w:rsidR="5B07C4D4" w:rsidRPr="04BD5F4C">
        <w:rPr>
          <w:rFonts w:eastAsiaTheme="minorEastAsia"/>
          <w:color w:val="000000" w:themeColor="text1"/>
        </w:rPr>
        <w:lastRenderedPageBreak/>
        <w:t>• +1 360 209 5623 US</w:t>
      </w:r>
      <w:r>
        <w:br/>
      </w:r>
      <w:r w:rsidR="5B07C4D4" w:rsidRPr="04BD5F4C">
        <w:rPr>
          <w:rFonts w:eastAsiaTheme="minorEastAsia"/>
          <w:color w:val="000000" w:themeColor="text1"/>
        </w:rPr>
        <w:t>• +1 386 347 5053 US</w:t>
      </w:r>
      <w:r>
        <w:br/>
      </w:r>
      <w:r w:rsidR="5B07C4D4" w:rsidRPr="04BD5F4C">
        <w:rPr>
          <w:rFonts w:eastAsiaTheme="minorEastAsia"/>
          <w:color w:val="000000" w:themeColor="text1"/>
        </w:rPr>
        <w:t>• +1 408 638 0968 US (San Jose)</w:t>
      </w:r>
      <w:r>
        <w:br/>
      </w:r>
      <w:r w:rsidR="5B07C4D4" w:rsidRPr="04BD5F4C">
        <w:rPr>
          <w:rFonts w:eastAsiaTheme="minorEastAsia"/>
          <w:color w:val="000000" w:themeColor="text1"/>
        </w:rPr>
        <w:t>• +1 507 473 4847 US</w:t>
      </w:r>
      <w:r>
        <w:br/>
      </w:r>
      <w:r w:rsidR="5B07C4D4" w:rsidRPr="04BD5F4C">
        <w:rPr>
          <w:rFonts w:eastAsiaTheme="minorEastAsia"/>
          <w:color w:val="000000" w:themeColor="text1"/>
        </w:rPr>
        <w:t>• +1 564 217 2000 US</w:t>
      </w:r>
      <w:r>
        <w:br/>
      </w:r>
      <w:r w:rsidR="5B07C4D4" w:rsidRPr="04BD5F4C">
        <w:rPr>
          <w:rFonts w:eastAsiaTheme="minorEastAsia"/>
          <w:color w:val="000000" w:themeColor="text1"/>
        </w:rPr>
        <w:t>• +1 646 876 9923 US (New York)</w:t>
      </w:r>
      <w:r>
        <w:br/>
      </w:r>
      <w:r w:rsidR="5B07C4D4" w:rsidRPr="04BD5F4C">
        <w:rPr>
          <w:rFonts w:eastAsiaTheme="minorEastAsia"/>
          <w:color w:val="000000" w:themeColor="text1"/>
        </w:rPr>
        <w:t>• +1 646 931 3860 US</w:t>
      </w:r>
      <w:r>
        <w:br/>
      </w:r>
      <w:r>
        <w:br/>
      </w:r>
      <w:r w:rsidR="5B07C4D4" w:rsidRPr="04BD5F4C">
        <w:rPr>
          <w:rFonts w:eastAsiaTheme="minorEastAsia"/>
          <w:color w:val="000000" w:themeColor="text1"/>
        </w:rPr>
        <w:t>Meeting ID: 867 6295 3300</w:t>
      </w:r>
      <w:r>
        <w:br/>
      </w:r>
      <w:r>
        <w:br/>
      </w:r>
      <w:r w:rsidR="5B07C4D4" w:rsidRPr="04BD5F4C">
        <w:rPr>
          <w:rFonts w:eastAsiaTheme="minorEastAsia"/>
          <w:color w:val="000000" w:themeColor="text1"/>
        </w:rPr>
        <w:t xml:space="preserve">Find your local number: </w:t>
      </w:r>
      <w:hyperlink r:id="rId9">
        <w:r w:rsidR="5B07C4D4" w:rsidRPr="04BD5F4C">
          <w:rPr>
            <w:rStyle w:val="Hyperlink"/>
            <w:rFonts w:eastAsiaTheme="minorEastAsia"/>
          </w:rPr>
          <w:t>https://fhda-edu.zoom.us/u/ktE29Uxri</w:t>
        </w:r>
      </w:hyperlink>
    </w:p>
    <w:p w14:paraId="73EFCFE0" w14:textId="08EB7CF5" w:rsidR="04BD5F4C" w:rsidRDefault="04BD5F4C" w:rsidP="04BD5F4C">
      <w:pPr>
        <w:spacing w:after="0" w:line="276" w:lineRule="auto"/>
        <w:rPr>
          <w:rFonts w:eastAsiaTheme="minorEastAsia"/>
        </w:rPr>
      </w:pPr>
    </w:p>
    <w:p w14:paraId="2BE70487" w14:textId="66ADC16E" w:rsidR="04BD5F4C" w:rsidRDefault="04BD5F4C" w:rsidP="04BD5F4C">
      <w:pPr>
        <w:spacing w:after="0" w:line="276" w:lineRule="auto"/>
        <w:rPr>
          <w:rFonts w:eastAsiaTheme="minorEastAsia"/>
          <w:sz w:val="24"/>
          <w:szCs w:val="24"/>
        </w:rPr>
      </w:pPr>
    </w:p>
    <w:p w14:paraId="64EDE381" w14:textId="7A5851AF" w:rsidR="7229533E" w:rsidRDefault="7229533E" w:rsidP="04BD5F4C">
      <w:pPr>
        <w:spacing w:after="0" w:line="276" w:lineRule="auto"/>
        <w:rPr>
          <w:rFonts w:eastAsiaTheme="minorEastAsia"/>
          <w:sz w:val="24"/>
          <w:szCs w:val="24"/>
          <w:u w:val="single"/>
        </w:rPr>
      </w:pPr>
      <w:r w:rsidRPr="04BD5F4C">
        <w:rPr>
          <w:rFonts w:eastAsiaTheme="minorEastAsia"/>
          <w:sz w:val="24"/>
          <w:szCs w:val="24"/>
          <w:u w:val="single"/>
        </w:rPr>
        <w:t xml:space="preserve">Call to Order </w:t>
      </w:r>
    </w:p>
    <w:p w14:paraId="47E6D722" w14:textId="75776B6D" w:rsidR="04BD5F4C" w:rsidRDefault="00EB5965" w:rsidP="00AF09C4">
      <w:pPr>
        <w:pStyle w:val="ListParagraph"/>
        <w:numPr>
          <w:ilvl w:val="0"/>
          <w:numId w:val="8"/>
        </w:numPr>
        <w:spacing w:after="0" w:line="276" w:lineRule="auto"/>
        <w:rPr>
          <w:rFonts w:eastAsiaTheme="minorEastAsia"/>
          <w:sz w:val="24"/>
          <w:szCs w:val="24"/>
          <w:u w:val="single"/>
        </w:rPr>
      </w:pPr>
      <w:r>
        <w:rPr>
          <w:rFonts w:eastAsiaTheme="minorEastAsia"/>
          <w:sz w:val="24"/>
          <w:szCs w:val="24"/>
          <w:u w:val="single"/>
        </w:rPr>
        <w:t>4:02pm</w:t>
      </w:r>
    </w:p>
    <w:p w14:paraId="4A3A5105" w14:textId="77777777" w:rsidR="00B93764" w:rsidRPr="00B93764" w:rsidRDefault="00B93764" w:rsidP="00B93764">
      <w:pPr>
        <w:spacing w:after="0" w:line="276" w:lineRule="auto"/>
        <w:rPr>
          <w:rFonts w:eastAsiaTheme="minorEastAsia"/>
          <w:sz w:val="24"/>
          <w:szCs w:val="24"/>
          <w:u w:val="single"/>
        </w:rPr>
      </w:pPr>
    </w:p>
    <w:p w14:paraId="750BFBC3" w14:textId="1F2F37BD" w:rsidR="7229533E" w:rsidRDefault="7229533E" w:rsidP="04BD5F4C">
      <w:pPr>
        <w:spacing w:after="0" w:line="276" w:lineRule="auto"/>
        <w:rPr>
          <w:rFonts w:eastAsiaTheme="minorEastAsia"/>
          <w:sz w:val="24"/>
          <w:szCs w:val="24"/>
          <w:u w:val="single"/>
        </w:rPr>
      </w:pPr>
      <w:r w:rsidRPr="04BD5F4C">
        <w:rPr>
          <w:rFonts w:eastAsiaTheme="minorEastAsia"/>
          <w:sz w:val="24"/>
          <w:szCs w:val="24"/>
          <w:u w:val="single"/>
        </w:rPr>
        <w:t xml:space="preserve">Roll Call </w:t>
      </w:r>
    </w:p>
    <w:tbl>
      <w:tblPr>
        <w:tblStyle w:val="TableGrid"/>
        <w:tblW w:w="0" w:type="auto"/>
        <w:tblLook w:val="04A0" w:firstRow="1" w:lastRow="0" w:firstColumn="1" w:lastColumn="0" w:noHBand="0" w:noVBand="1"/>
      </w:tblPr>
      <w:tblGrid>
        <w:gridCol w:w="742"/>
        <w:gridCol w:w="1800"/>
        <w:gridCol w:w="1270"/>
        <w:gridCol w:w="1024"/>
        <w:gridCol w:w="750"/>
        <w:gridCol w:w="969"/>
        <w:gridCol w:w="934"/>
        <w:gridCol w:w="803"/>
        <w:gridCol w:w="1058"/>
      </w:tblGrid>
      <w:tr w:rsidR="00545A86" w14:paraId="197B6879" w14:textId="77777777" w:rsidTr="00545A86">
        <w:tc>
          <w:tcPr>
            <w:tcW w:w="742" w:type="dxa"/>
          </w:tcPr>
          <w:p w14:paraId="3092D5F1" w14:textId="05117DCF" w:rsidR="00545A86" w:rsidRPr="00545A86" w:rsidRDefault="00545A86" w:rsidP="00545A86">
            <w:pPr>
              <w:pStyle w:val="Heading1"/>
              <w:jc w:val="center"/>
              <w:rPr>
                <w:b/>
                <w:bCs/>
                <w:color w:val="000000" w:themeColor="text1"/>
                <w:sz w:val="24"/>
                <w:szCs w:val="24"/>
              </w:rPr>
            </w:pPr>
            <w:r>
              <w:rPr>
                <w:b/>
                <w:bCs/>
                <w:color w:val="000000" w:themeColor="text1"/>
                <w:sz w:val="24"/>
                <w:szCs w:val="24"/>
              </w:rPr>
              <w:t>#</w:t>
            </w:r>
          </w:p>
        </w:tc>
        <w:tc>
          <w:tcPr>
            <w:tcW w:w="1800" w:type="dxa"/>
          </w:tcPr>
          <w:p w14:paraId="39C5AAFF" w14:textId="10A54D4A" w:rsidR="00545A86" w:rsidRPr="00545A86" w:rsidRDefault="00545A86" w:rsidP="00545A86">
            <w:pPr>
              <w:pStyle w:val="Heading1"/>
              <w:jc w:val="center"/>
              <w:rPr>
                <w:b/>
                <w:bCs/>
                <w:color w:val="000000" w:themeColor="text1"/>
                <w:sz w:val="24"/>
                <w:szCs w:val="24"/>
              </w:rPr>
            </w:pPr>
            <w:r w:rsidRPr="00545A86">
              <w:rPr>
                <w:b/>
                <w:bCs/>
                <w:color w:val="000000" w:themeColor="text1"/>
                <w:sz w:val="24"/>
                <w:szCs w:val="24"/>
              </w:rPr>
              <w:t>Last</w:t>
            </w:r>
          </w:p>
        </w:tc>
        <w:tc>
          <w:tcPr>
            <w:tcW w:w="1270" w:type="dxa"/>
          </w:tcPr>
          <w:p w14:paraId="6F3DC79C" w14:textId="5C7A00FF" w:rsidR="00545A86" w:rsidRPr="00545A86" w:rsidRDefault="00545A86" w:rsidP="00545A86">
            <w:pPr>
              <w:pStyle w:val="Heading1"/>
              <w:jc w:val="center"/>
              <w:rPr>
                <w:b/>
                <w:bCs/>
                <w:color w:val="000000" w:themeColor="text1"/>
                <w:sz w:val="24"/>
                <w:szCs w:val="24"/>
              </w:rPr>
            </w:pPr>
            <w:r w:rsidRPr="00545A86">
              <w:rPr>
                <w:b/>
                <w:bCs/>
                <w:color w:val="000000" w:themeColor="text1"/>
                <w:sz w:val="24"/>
                <w:szCs w:val="24"/>
              </w:rPr>
              <w:t>First</w:t>
            </w:r>
          </w:p>
        </w:tc>
        <w:tc>
          <w:tcPr>
            <w:tcW w:w="1024" w:type="dxa"/>
          </w:tcPr>
          <w:p w14:paraId="301F96BF" w14:textId="54AC53DE" w:rsidR="00545A86" w:rsidRPr="00545A86" w:rsidRDefault="00545A86" w:rsidP="00545A86">
            <w:pPr>
              <w:pStyle w:val="Heading1"/>
              <w:jc w:val="center"/>
              <w:rPr>
                <w:b/>
                <w:bCs/>
                <w:color w:val="000000" w:themeColor="text1"/>
                <w:sz w:val="24"/>
                <w:szCs w:val="24"/>
              </w:rPr>
            </w:pPr>
            <w:r w:rsidRPr="00545A86">
              <w:rPr>
                <w:b/>
                <w:bCs/>
                <w:color w:val="000000" w:themeColor="text1"/>
                <w:sz w:val="24"/>
                <w:szCs w:val="24"/>
              </w:rPr>
              <w:t>Present</w:t>
            </w:r>
          </w:p>
        </w:tc>
        <w:tc>
          <w:tcPr>
            <w:tcW w:w="750" w:type="dxa"/>
          </w:tcPr>
          <w:p w14:paraId="46E6E697" w14:textId="06E8542C" w:rsidR="00545A86" w:rsidRPr="00545A86" w:rsidRDefault="00545A86" w:rsidP="00545A86">
            <w:pPr>
              <w:pStyle w:val="Heading1"/>
              <w:jc w:val="center"/>
              <w:rPr>
                <w:b/>
                <w:bCs/>
                <w:color w:val="000000" w:themeColor="text1"/>
                <w:sz w:val="24"/>
                <w:szCs w:val="24"/>
              </w:rPr>
            </w:pPr>
            <w:r w:rsidRPr="00545A86">
              <w:rPr>
                <w:b/>
                <w:bCs/>
                <w:color w:val="000000" w:themeColor="text1"/>
                <w:sz w:val="24"/>
                <w:szCs w:val="24"/>
              </w:rPr>
              <w:t>Late</w:t>
            </w:r>
          </w:p>
        </w:tc>
        <w:tc>
          <w:tcPr>
            <w:tcW w:w="969" w:type="dxa"/>
          </w:tcPr>
          <w:p w14:paraId="23291A74" w14:textId="580DF910" w:rsidR="00545A86" w:rsidRPr="00545A86" w:rsidRDefault="00545A86" w:rsidP="00545A86">
            <w:pPr>
              <w:pStyle w:val="Heading1"/>
              <w:jc w:val="center"/>
              <w:rPr>
                <w:b/>
                <w:bCs/>
                <w:color w:val="000000" w:themeColor="text1"/>
                <w:sz w:val="24"/>
                <w:szCs w:val="24"/>
              </w:rPr>
            </w:pPr>
            <w:r w:rsidRPr="00545A86">
              <w:rPr>
                <w:b/>
                <w:bCs/>
                <w:color w:val="000000" w:themeColor="text1"/>
                <w:sz w:val="24"/>
                <w:szCs w:val="24"/>
              </w:rPr>
              <w:t>Absent</w:t>
            </w:r>
          </w:p>
        </w:tc>
        <w:tc>
          <w:tcPr>
            <w:tcW w:w="934" w:type="dxa"/>
          </w:tcPr>
          <w:p w14:paraId="7AE8A7AF" w14:textId="20FADE1A" w:rsidR="00545A86" w:rsidRPr="00545A86" w:rsidRDefault="00545A86" w:rsidP="00545A86">
            <w:pPr>
              <w:pStyle w:val="Heading1"/>
              <w:jc w:val="center"/>
              <w:rPr>
                <w:b/>
                <w:bCs/>
                <w:color w:val="000000" w:themeColor="text1"/>
                <w:sz w:val="24"/>
                <w:szCs w:val="24"/>
              </w:rPr>
            </w:pPr>
            <w:r w:rsidRPr="00545A86">
              <w:rPr>
                <w:b/>
                <w:bCs/>
                <w:color w:val="000000" w:themeColor="text1"/>
                <w:sz w:val="24"/>
                <w:szCs w:val="24"/>
              </w:rPr>
              <w:t>Online</w:t>
            </w:r>
          </w:p>
        </w:tc>
        <w:tc>
          <w:tcPr>
            <w:tcW w:w="803" w:type="dxa"/>
          </w:tcPr>
          <w:p w14:paraId="4A75D2B8" w14:textId="6804B931" w:rsidR="00545A86" w:rsidRPr="00545A86" w:rsidRDefault="00545A86" w:rsidP="00545A86">
            <w:pPr>
              <w:pStyle w:val="Heading1"/>
              <w:jc w:val="center"/>
              <w:rPr>
                <w:b/>
                <w:bCs/>
                <w:color w:val="000000" w:themeColor="text1"/>
                <w:sz w:val="24"/>
                <w:szCs w:val="24"/>
              </w:rPr>
            </w:pPr>
            <w:r w:rsidRPr="00545A86">
              <w:rPr>
                <w:b/>
                <w:bCs/>
                <w:color w:val="000000" w:themeColor="text1"/>
                <w:sz w:val="24"/>
                <w:szCs w:val="24"/>
              </w:rPr>
              <w:t>Left Early</w:t>
            </w:r>
          </w:p>
        </w:tc>
        <w:tc>
          <w:tcPr>
            <w:tcW w:w="1058" w:type="dxa"/>
          </w:tcPr>
          <w:p w14:paraId="2521B722" w14:textId="0BEDF3EA" w:rsidR="00545A86" w:rsidRPr="00545A86" w:rsidRDefault="00545A86" w:rsidP="00545A86">
            <w:pPr>
              <w:pStyle w:val="Heading1"/>
              <w:jc w:val="center"/>
              <w:rPr>
                <w:b/>
                <w:bCs/>
                <w:color w:val="000000" w:themeColor="text1"/>
                <w:sz w:val="24"/>
                <w:szCs w:val="24"/>
              </w:rPr>
            </w:pPr>
            <w:r w:rsidRPr="00545A86">
              <w:rPr>
                <w:b/>
                <w:bCs/>
                <w:color w:val="000000" w:themeColor="text1"/>
                <w:sz w:val="24"/>
                <w:szCs w:val="24"/>
              </w:rPr>
              <w:t>Excused</w:t>
            </w:r>
          </w:p>
        </w:tc>
      </w:tr>
      <w:tr w:rsidR="00545A86" w14:paraId="13FE4B87" w14:textId="77777777" w:rsidTr="00545A86">
        <w:tc>
          <w:tcPr>
            <w:tcW w:w="742" w:type="dxa"/>
          </w:tcPr>
          <w:p w14:paraId="352570FE" w14:textId="0B141A1C" w:rsidR="00545A86" w:rsidRDefault="00545A86" w:rsidP="00545A86">
            <w:pPr>
              <w:spacing w:line="276" w:lineRule="auto"/>
              <w:rPr>
                <w:rFonts w:ascii="Calibri" w:hAnsi="Calibri" w:cs="Calibri"/>
                <w:color w:val="000000"/>
              </w:rPr>
            </w:pPr>
            <w:r>
              <w:rPr>
                <w:rFonts w:ascii="Calibri" w:hAnsi="Calibri" w:cs="Calibri"/>
                <w:color w:val="000000"/>
              </w:rPr>
              <w:t>1</w:t>
            </w:r>
          </w:p>
        </w:tc>
        <w:tc>
          <w:tcPr>
            <w:tcW w:w="1800" w:type="dxa"/>
            <w:vAlign w:val="center"/>
          </w:tcPr>
          <w:p w14:paraId="2E63AA9F" w14:textId="0C265206" w:rsidR="00545A86" w:rsidRDefault="00545A86" w:rsidP="00545A86">
            <w:pPr>
              <w:spacing w:line="276" w:lineRule="auto"/>
            </w:pPr>
            <w:r>
              <w:rPr>
                <w:rFonts w:ascii="Calibri" w:hAnsi="Calibri" w:cs="Calibri"/>
                <w:color w:val="000000"/>
              </w:rPr>
              <w:t>Wong</w:t>
            </w:r>
          </w:p>
        </w:tc>
        <w:tc>
          <w:tcPr>
            <w:tcW w:w="1270" w:type="dxa"/>
            <w:vAlign w:val="center"/>
          </w:tcPr>
          <w:p w14:paraId="4095663C" w14:textId="4B6F4381" w:rsidR="00545A86" w:rsidRDefault="00545A86" w:rsidP="00545A86">
            <w:pPr>
              <w:spacing w:line="276" w:lineRule="auto"/>
            </w:pPr>
            <w:r>
              <w:rPr>
                <w:rFonts w:ascii="Calibri" w:hAnsi="Calibri" w:cs="Calibri"/>
                <w:color w:val="000000"/>
              </w:rPr>
              <w:t>Lydia</w:t>
            </w:r>
          </w:p>
        </w:tc>
        <w:tc>
          <w:tcPr>
            <w:tcW w:w="1024" w:type="dxa"/>
          </w:tcPr>
          <w:p w14:paraId="3E7FE8C9" w14:textId="34E75505" w:rsidR="00545A86" w:rsidRDefault="00EB5965" w:rsidP="00545A86">
            <w:pPr>
              <w:spacing w:line="276" w:lineRule="auto"/>
            </w:pPr>
            <w:r>
              <w:t>x</w:t>
            </w:r>
          </w:p>
        </w:tc>
        <w:tc>
          <w:tcPr>
            <w:tcW w:w="750" w:type="dxa"/>
          </w:tcPr>
          <w:p w14:paraId="4C122A74" w14:textId="77777777" w:rsidR="00545A86" w:rsidRDefault="00545A86" w:rsidP="00545A86">
            <w:pPr>
              <w:spacing w:line="276" w:lineRule="auto"/>
            </w:pPr>
          </w:p>
        </w:tc>
        <w:tc>
          <w:tcPr>
            <w:tcW w:w="969" w:type="dxa"/>
          </w:tcPr>
          <w:p w14:paraId="6FF39042" w14:textId="77777777" w:rsidR="00545A86" w:rsidRDefault="00545A86" w:rsidP="00545A86">
            <w:pPr>
              <w:spacing w:line="276" w:lineRule="auto"/>
            </w:pPr>
          </w:p>
        </w:tc>
        <w:tc>
          <w:tcPr>
            <w:tcW w:w="934" w:type="dxa"/>
          </w:tcPr>
          <w:p w14:paraId="6DF2384C" w14:textId="77777777" w:rsidR="00545A86" w:rsidRDefault="00545A86" w:rsidP="00545A86">
            <w:pPr>
              <w:spacing w:line="276" w:lineRule="auto"/>
            </w:pPr>
          </w:p>
        </w:tc>
        <w:tc>
          <w:tcPr>
            <w:tcW w:w="803" w:type="dxa"/>
          </w:tcPr>
          <w:p w14:paraId="0066B346" w14:textId="77777777" w:rsidR="00545A86" w:rsidRDefault="00545A86" w:rsidP="00545A86">
            <w:pPr>
              <w:spacing w:line="276" w:lineRule="auto"/>
            </w:pPr>
          </w:p>
        </w:tc>
        <w:tc>
          <w:tcPr>
            <w:tcW w:w="1058" w:type="dxa"/>
          </w:tcPr>
          <w:p w14:paraId="7EF83B0D" w14:textId="77777777" w:rsidR="00545A86" w:rsidRDefault="00545A86" w:rsidP="00545A86">
            <w:pPr>
              <w:spacing w:line="276" w:lineRule="auto"/>
            </w:pPr>
          </w:p>
        </w:tc>
      </w:tr>
      <w:tr w:rsidR="00545A86" w14:paraId="4EA8B4A3" w14:textId="77777777" w:rsidTr="00545A86">
        <w:tc>
          <w:tcPr>
            <w:tcW w:w="742" w:type="dxa"/>
          </w:tcPr>
          <w:p w14:paraId="7A107451" w14:textId="1D3A6895" w:rsidR="00545A86" w:rsidRDefault="00545A86" w:rsidP="00545A86">
            <w:pPr>
              <w:spacing w:line="276" w:lineRule="auto"/>
              <w:rPr>
                <w:rFonts w:ascii="Calibri" w:hAnsi="Calibri" w:cs="Calibri"/>
                <w:color w:val="000000"/>
              </w:rPr>
            </w:pPr>
            <w:r>
              <w:rPr>
                <w:rFonts w:ascii="Calibri" w:hAnsi="Calibri" w:cs="Calibri"/>
                <w:color w:val="000000"/>
              </w:rPr>
              <w:t>2</w:t>
            </w:r>
          </w:p>
        </w:tc>
        <w:tc>
          <w:tcPr>
            <w:tcW w:w="1800" w:type="dxa"/>
            <w:vAlign w:val="center"/>
          </w:tcPr>
          <w:p w14:paraId="1DA427D4" w14:textId="786C9EAE" w:rsidR="00545A86" w:rsidRDefault="00545A86" w:rsidP="00545A86">
            <w:pPr>
              <w:spacing w:line="276" w:lineRule="auto"/>
            </w:pPr>
            <w:r>
              <w:rPr>
                <w:rFonts w:ascii="Calibri" w:hAnsi="Calibri" w:cs="Calibri"/>
                <w:color w:val="000000"/>
              </w:rPr>
              <w:t>Tsang</w:t>
            </w:r>
          </w:p>
        </w:tc>
        <w:tc>
          <w:tcPr>
            <w:tcW w:w="1270" w:type="dxa"/>
            <w:vAlign w:val="center"/>
          </w:tcPr>
          <w:p w14:paraId="3D98A2D1" w14:textId="067D8435" w:rsidR="00545A86" w:rsidRDefault="00545A86" w:rsidP="00545A86">
            <w:pPr>
              <w:spacing w:line="276" w:lineRule="auto"/>
            </w:pPr>
            <w:r>
              <w:rPr>
                <w:rFonts w:ascii="Calibri" w:hAnsi="Calibri" w:cs="Calibri"/>
                <w:color w:val="000000"/>
              </w:rPr>
              <w:t>Isaac</w:t>
            </w:r>
          </w:p>
        </w:tc>
        <w:tc>
          <w:tcPr>
            <w:tcW w:w="1024" w:type="dxa"/>
          </w:tcPr>
          <w:p w14:paraId="23AB0B9C" w14:textId="5F586557" w:rsidR="00545A86" w:rsidRDefault="00B93764" w:rsidP="00545A86">
            <w:pPr>
              <w:spacing w:line="276" w:lineRule="auto"/>
            </w:pPr>
            <w:r>
              <w:t>x</w:t>
            </w:r>
          </w:p>
        </w:tc>
        <w:tc>
          <w:tcPr>
            <w:tcW w:w="750" w:type="dxa"/>
          </w:tcPr>
          <w:p w14:paraId="73E937C9" w14:textId="54A52A66" w:rsidR="00545A86" w:rsidRDefault="00545A86" w:rsidP="00545A86">
            <w:pPr>
              <w:spacing w:line="276" w:lineRule="auto"/>
            </w:pPr>
          </w:p>
        </w:tc>
        <w:tc>
          <w:tcPr>
            <w:tcW w:w="969" w:type="dxa"/>
          </w:tcPr>
          <w:p w14:paraId="550E0B3C" w14:textId="26391965" w:rsidR="00545A86" w:rsidRDefault="00545A86" w:rsidP="00545A86">
            <w:pPr>
              <w:spacing w:line="276" w:lineRule="auto"/>
            </w:pPr>
          </w:p>
        </w:tc>
        <w:tc>
          <w:tcPr>
            <w:tcW w:w="934" w:type="dxa"/>
          </w:tcPr>
          <w:p w14:paraId="16D1E852" w14:textId="77777777" w:rsidR="00545A86" w:rsidRDefault="00545A86" w:rsidP="00545A86">
            <w:pPr>
              <w:spacing w:line="276" w:lineRule="auto"/>
            </w:pPr>
          </w:p>
        </w:tc>
        <w:tc>
          <w:tcPr>
            <w:tcW w:w="803" w:type="dxa"/>
          </w:tcPr>
          <w:p w14:paraId="0DCA5E5F" w14:textId="77777777" w:rsidR="00545A86" w:rsidRDefault="00545A86" w:rsidP="00545A86">
            <w:pPr>
              <w:spacing w:line="276" w:lineRule="auto"/>
            </w:pPr>
          </w:p>
        </w:tc>
        <w:tc>
          <w:tcPr>
            <w:tcW w:w="1058" w:type="dxa"/>
          </w:tcPr>
          <w:p w14:paraId="2793080D" w14:textId="77777777" w:rsidR="00545A86" w:rsidRDefault="00545A86" w:rsidP="00545A86">
            <w:pPr>
              <w:spacing w:line="276" w:lineRule="auto"/>
            </w:pPr>
          </w:p>
        </w:tc>
      </w:tr>
      <w:tr w:rsidR="00545A86" w14:paraId="23C2AB56" w14:textId="77777777" w:rsidTr="00545A86">
        <w:tc>
          <w:tcPr>
            <w:tcW w:w="742" w:type="dxa"/>
          </w:tcPr>
          <w:p w14:paraId="33CBE27B" w14:textId="64CAEFBF" w:rsidR="00545A86" w:rsidRDefault="00545A86" w:rsidP="00545A86">
            <w:pPr>
              <w:spacing w:line="276" w:lineRule="auto"/>
              <w:rPr>
                <w:rFonts w:ascii="Calibri" w:hAnsi="Calibri" w:cs="Calibri"/>
                <w:color w:val="000000"/>
              </w:rPr>
            </w:pPr>
            <w:r>
              <w:rPr>
                <w:rFonts w:ascii="Calibri" w:hAnsi="Calibri" w:cs="Calibri"/>
                <w:color w:val="000000"/>
              </w:rPr>
              <w:t>3</w:t>
            </w:r>
          </w:p>
        </w:tc>
        <w:tc>
          <w:tcPr>
            <w:tcW w:w="1800" w:type="dxa"/>
            <w:vAlign w:val="center"/>
          </w:tcPr>
          <w:p w14:paraId="3926A9DB" w14:textId="644B320C" w:rsidR="00545A86" w:rsidRDefault="00545A86" w:rsidP="00545A86">
            <w:pPr>
              <w:spacing w:line="276" w:lineRule="auto"/>
            </w:pPr>
            <w:r>
              <w:rPr>
                <w:rFonts w:ascii="Calibri" w:hAnsi="Calibri" w:cs="Calibri"/>
                <w:color w:val="000000"/>
              </w:rPr>
              <w:t>Rasyad</w:t>
            </w:r>
          </w:p>
        </w:tc>
        <w:tc>
          <w:tcPr>
            <w:tcW w:w="1270" w:type="dxa"/>
            <w:vAlign w:val="center"/>
          </w:tcPr>
          <w:p w14:paraId="1B4F0BD4" w14:textId="18459EA7" w:rsidR="00545A86" w:rsidRDefault="00545A86" w:rsidP="00545A86">
            <w:pPr>
              <w:spacing w:line="276" w:lineRule="auto"/>
            </w:pPr>
            <w:r>
              <w:rPr>
                <w:rFonts w:ascii="Calibri" w:hAnsi="Calibri" w:cs="Calibri"/>
                <w:color w:val="000000"/>
              </w:rPr>
              <w:t>Izat</w:t>
            </w:r>
          </w:p>
        </w:tc>
        <w:tc>
          <w:tcPr>
            <w:tcW w:w="1024" w:type="dxa"/>
          </w:tcPr>
          <w:p w14:paraId="4285929E" w14:textId="3DF78E67" w:rsidR="00545A86" w:rsidRDefault="00EB5965" w:rsidP="00545A86">
            <w:pPr>
              <w:spacing w:line="276" w:lineRule="auto"/>
            </w:pPr>
            <w:r>
              <w:t>x</w:t>
            </w:r>
          </w:p>
        </w:tc>
        <w:tc>
          <w:tcPr>
            <w:tcW w:w="750" w:type="dxa"/>
          </w:tcPr>
          <w:p w14:paraId="19567FA2" w14:textId="77777777" w:rsidR="00545A86" w:rsidRDefault="00545A86" w:rsidP="00545A86">
            <w:pPr>
              <w:spacing w:line="276" w:lineRule="auto"/>
            </w:pPr>
          </w:p>
        </w:tc>
        <w:tc>
          <w:tcPr>
            <w:tcW w:w="969" w:type="dxa"/>
          </w:tcPr>
          <w:p w14:paraId="266B213A" w14:textId="77777777" w:rsidR="00545A86" w:rsidRDefault="00545A86" w:rsidP="00545A86">
            <w:pPr>
              <w:spacing w:line="276" w:lineRule="auto"/>
            </w:pPr>
          </w:p>
        </w:tc>
        <w:tc>
          <w:tcPr>
            <w:tcW w:w="934" w:type="dxa"/>
          </w:tcPr>
          <w:p w14:paraId="76E66A76" w14:textId="77777777" w:rsidR="00545A86" w:rsidRDefault="00545A86" w:rsidP="00545A86">
            <w:pPr>
              <w:spacing w:line="276" w:lineRule="auto"/>
            </w:pPr>
          </w:p>
        </w:tc>
        <w:tc>
          <w:tcPr>
            <w:tcW w:w="803" w:type="dxa"/>
          </w:tcPr>
          <w:p w14:paraId="008F1A25" w14:textId="77777777" w:rsidR="00545A86" w:rsidRDefault="00545A86" w:rsidP="00545A86">
            <w:pPr>
              <w:spacing w:line="276" w:lineRule="auto"/>
            </w:pPr>
          </w:p>
        </w:tc>
        <w:tc>
          <w:tcPr>
            <w:tcW w:w="1058" w:type="dxa"/>
          </w:tcPr>
          <w:p w14:paraId="0CEAB8DD" w14:textId="77777777" w:rsidR="00545A86" w:rsidRDefault="00545A86" w:rsidP="00545A86">
            <w:pPr>
              <w:spacing w:line="276" w:lineRule="auto"/>
            </w:pPr>
          </w:p>
        </w:tc>
      </w:tr>
      <w:tr w:rsidR="00545A86" w14:paraId="0BDDF0EC" w14:textId="77777777" w:rsidTr="00545A86">
        <w:tc>
          <w:tcPr>
            <w:tcW w:w="742" w:type="dxa"/>
          </w:tcPr>
          <w:p w14:paraId="69BA993D" w14:textId="27F7C89E" w:rsidR="00545A86" w:rsidRDefault="00545A86" w:rsidP="00545A86">
            <w:pPr>
              <w:spacing w:line="276" w:lineRule="auto"/>
              <w:rPr>
                <w:rFonts w:ascii="Calibri" w:hAnsi="Calibri" w:cs="Calibri"/>
                <w:color w:val="000000"/>
              </w:rPr>
            </w:pPr>
            <w:r>
              <w:rPr>
                <w:rFonts w:ascii="Calibri" w:hAnsi="Calibri" w:cs="Calibri"/>
                <w:color w:val="000000"/>
              </w:rPr>
              <w:t>4</w:t>
            </w:r>
          </w:p>
        </w:tc>
        <w:tc>
          <w:tcPr>
            <w:tcW w:w="1800" w:type="dxa"/>
            <w:vAlign w:val="center"/>
          </w:tcPr>
          <w:p w14:paraId="7E33D84B" w14:textId="2FBC66A5" w:rsidR="00545A86" w:rsidRDefault="00545A86" w:rsidP="00545A86">
            <w:pPr>
              <w:spacing w:line="276" w:lineRule="auto"/>
            </w:pPr>
            <w:r>
              <w:rPr>
                <w:rFonts w:ascii="Calibri" w:hAnsi="Calibri" w:cs="Calibri"/>
                <w:color w:val="000000"/>
              </w:rPr>
              <w:t>Rabbani</w:t>
            </w:r>
          </w:p>
        </w:tc>
        <w:tc>
          <w:tcPr>
            <w:tcW w:w="1270" w:type="dxa"/>
            <w:vAlign w:val="center"/>
          </w:tcPr>
          <w:p w14:paraId="25FDB9D5" w14:textId="41E42564" w:rsidR="00545A86" w:rsidRDefault="00545A86" w:rsidP="00545A86">
            <w:pPr>
              <w:spacing w:line="276" w:lineRule="auto"/>
            </w:pPr>
            <w:r>
              <w:rPr>
                <w:rFonts w:ascii="Calibri" w:hAnsi="Calibri" w:cs="Calibri"/>
                <w:color w:val="000000"/>
              </w:rPr>
              <w:t>Hannah</w:t>
            </w:r>
          </w:p>
        </w:tc>
        <w:tc>
          <w:tcPr>
            <w:tcW w:w="1024" w:type="dxa"/>
          </w:tcPr>
          <w:p w14:paraId="11CEF6ED" w14:textId="01613900" w:rsidR="00545A86" w:rsidRDefault="00EB5965" w:rsidP="00545A86">
            <w:pPr>
              <w:spacing w:line="276" w:lineRule="auto"/>
            </w:pPr>
            <w:r>
              <w:t>x</w:t>
            </w:r>
          </w:p>
        </w:tc>
        <w:tc>
          <w:tcPr>
            <w:tcW w:w="750" w:type="dxa"/>
          </w:tcPr>
          <w:p w14:paraId="4BE38DB5" w14:textId="77777777" w:rsidR="00545A86" w:rsidRDefault="00545A86" w:rsidP="00545A86">
            <w:pPr>
              <w:spacing w:line="276" w:lineRule="auto"/>
            </w:pPr>
          </w:p>
        </w:tc>
        <w:tc>
          <w:tcPr>
            <w:tcW w:w="969" w:type="dxa"/>
          </w:tcPr>
          <w:p w14:paraId="73C027A7" w14:textId="77777777" w:rsidR="00545A86" w:rsidRDefault="00545A86" w:rsidP="00545A86">
            <w:pPr>
              <w:spacing w:line="276" w:lineRule="auto"/>
            </w:pPr>
          </w:p>
        </w:tc>
        <w:tc>
          <w:tcPr>
            <w:tcW w:w="934" w:type="dxa"/>
          </w:tcPr>
          <w:p w14:paraId="2DBE15C6" w14:textId="77777777" w:rsidR="00545A86" w:rsidRDefault="00545A86" w:rsidP="00545A86">
            <w:pPr>
              <w:spacing w:line="276" w:lineRule="auto"/>
            </w:pPr>
          </w:p>
        </w:tc>
        <w:tc>
          <w:tcPr>
            <w:tcW w:w="803" w:type="dxa"/>
          </w:tcPr>
          <w:p w14:paraId="70561A2E" w14:textId="77777777" w:rsidR="00545A86" w:rsidRDefault="00545A86" w:rsidP="00545A86">
            <w:pPr>
              <w:spacing w:line="276" w:lineRule="auto"/>
            </w:pPr>
          </w:p>
        </w:tc>
        <w:tc>
          <w:tcPr>
            <w:tcW w:w="1058" w:type="dxa"/>
          </w:tcPr>
          <w:p w14:paraId="32373AF7" w14:textId="77777777" w:rsidR="00545A86" w:rsidRDefault="00545A86" w:rsidP="00545A86">
            <w:pPr>
              <w:spacing w:line="276" w:lineRule="auto"/>
            </w:pPr>
          </w:p>
        </w:tc>
      </w:tr>
      <w:tr w:rsidR="00545A86" w14:paraId="49E28718" w14:textId="77777777" w:rsidTr="00545A86">
        <w:tc>
          <w:tcPr>
            <w:tcW w:w="742" w:type="dxa"/>
          </w:tcPr>
          <w:p w14:paraId="23AB135F" w14:textId="67D8129D" w:rsidR="00545A86" w:rsidRDefault="00545A86" w:rsidP="00545A86">
            <w:pPr>
              <w:spacing w:line="276" w:lineRule="auto"/>
              <w:rPr>
                <w:rFonts w:ascii="Calibri" w:hAnsi="Calibri" w:cs="Calibri"/>
                <w:color w:val="000000"/>
              </w:rPr>
            </w:pPr>
            <w:r>
              <w:rPr>
                <w:rFonts w:ascii="Calibri" w:hAnsi="Calibri" w:cs="Calibri"/>
                <w:color w:val="000000"/>
              </w:rPr>
              <w:t>5</w:t>
            </w:r>
          </w:p>
        </w:tc>
        <w:tc>
          <w:tcPr>
            <w:tcW w:w="1800" w:type="dxa"/>
            <w:vAlign w:val="center"/>
          </w:tcPr>
          <w:p w14:paraId="5C704362" w14:textId="36959612" w:rsidR="00545A86" w:rsidRDefault="00545A86" w:rsidP="00545A86">
            <w:pPr>
              <w:spacing w:line="276" w:lineRule="auto"/>
            </w:pPr>
            <w:r>
              <w:rPr>
                <w:rFonts w:ascii="Calibri" w:hAnsi="Calibri" w:cs="Calibri"/>
                <w:color w:val="000000"/>
              </w:rPr>
              <w:t>Khieu</w:t>
            </w:r>
          </w:p>
        </w:tc>
        <w:tc>
          <w:tcPr>
            <w:tcW w:w="1270" w:type="dxa"/>
            <w:vAlign w:val="center"/>
          </w:tcPr>
          <w:p w14:paraId="59D5E28A" w14:textId="687B340F" w:rsidR="00545A86" w:rsidRDefault="00545A86" w:rsidP="00545A86">
            <w:pPr>
              <w:spacing w:line="276" w:lineRule="auto"/>
            </w:pPr>
            <w:r>
              <w:rPr>
                <w:rFonts w:ascii="Calibri" w:hAnsi="Calibri" w:cs="Calibri"/>
                <w:color w:val="000000"/>
              </w:rPr>
              <w:t>Katelyn</w:t>
            </w:r>
          </w:p>
        </w:tc>
        <w:tc>
          <w:tcPr>
            <w:tcW w:w="1024" w:type="dxa"/>
          </w:tcPr>
          <w:p w14:paraId="7D609D19" w14:textId="5D1EE5B3" w:rsidR="00545A86" w:rsidRDefault="00EB5965" w:rsidP="00545A86">
            <w:pPr>
              <w:spacing w:line="276" w:lineRule="auto"/>
            </w:pPr>
            <w:r>
              <w:t>x</w:t>
            </w:r>
          </w:p>
        </w:tc>
        <w:tc>
          <w:tcPr>
            <w:tcW w:w="750" w:type="dxa"/>
          </w:tcPr>
          <w:p w14:paraId="7E77C788" w14:textId="77777777" w:rsidR="00545A86" w:rsidRDefault="00545A86" w:rsidP="00545A86">
            <w:pPr>
              <w:spacing w:line="276" w:lineRule="auto"/>
            </w:pPr>
          </w:p>
        </w:tc>
        <w:tc>
          <w:tcPr>
            <w:tcW w:w="969" w:type="dxa"/>
          </w:tcPr>
          <w:p w14:paraId="542EAB8F" w14:textId="77777777" w:rsidR="00545A86" w:rsidRDefault="00545A86" w:rsidP="00545A86">
            <w:pPr>
              <w:spacing w:line="276" w:lineRule="auto"/>
            </w:pPr>
          </w:p>
        </w:tc>
        <w:tc>
          <w:tcPr>
            <w:tcW w:w="934" w:type="dxa"/>
          </w:tcPr>
          <w:p w14:paraId="1D78703B" w14:textId="77777777" w:rsidR="00545A86" w:rsidRDefault="00545A86" w:rsidP="00545A86">
            <w:pPr>
              <w:spacing w:line="276" w:lineRule="auto"/>
            </w:pPr>
          </w:p>
        </w:tc>
        <w:tc>
          <w:tcPr>
            <w:tcW w:w="803" w:type="dxa"/>
          </w:tcPr>
          <w:p w14:paraId="307654C3" w14:textId="77777777" w:rsidR="00545A86" w:rsidRDefault="00545A86" w:rsidP="00545A86">
            <w:pPr>
              <w:spacing w:line="276" w:lineRule="auto"/>
            </w:pPr>
          </w:p>
        </w:tc>
        <w:tc>
          <w:tcPr>
            <w:tcW w:w="1058" w:type="dxa"/>
          </w:tcPr>
          <w:p w14:paraId="469E81B3" w14:textId="77777777" w:rsidR="00545A86" w:rsidRDefault="00545A86" w:rsidP="00545A86">
            <w:pPr>
              <w:spacing w:line="276" w:lineRule="auto"/>
            </w:pPr>
          </w:p>
        </w:tc>
      </w:tr>
      <w:tr w:rsidR="00545A86" w14:paraId="55DCE87C" w14:textId="77777777" w:rsidTr="00545A86">
        <w:tc>
          <w:tcPr>
            <w:tcW w:w="742" w:type="dxa"/>
          </w:tcPr>
          <w:p w14:paraId="7229F2E9" w14:textId="674EFA3B" w:rsidR="00545A86" w:rsidRDefault="00545A86" w:rsidP="00545A86">
            <w:pPr>
              <w:spacing w:line="276" w:lineRule="auto"/>
              <w:rPr>
                <w:rFonts w:ascii="Calibri" w:hAnsi="Calibri" w:cs="Calibri"/>
                <w:color w:val="000000"/>
              </w:rPr>
            </w:pPr>
            <w:r>
              <w:rPr>
                <w:rFonts w:ascii="Calibri" w:hAnsi="Calibri" w:cs="Calibri"/>
                <w:color w:val="000000"/>
              </w:rPr>
              <w:t>6</w:t>
            </w:r>
          </w:p>
        </w:tc>
        <w:tc>
          <w:tcPr>
            <w:tcW w:w="1800" w:type="dxa"/>
            <w:vAlign w:val="center"/>
          </w:tcPr>
          <w:p w14:paraId="1265801C" w14:textId="7512ED63" w:rsidR="00545A86" w:rsidRDefault="00545A86" w:rsidP="00545A86">
            <w:pPr>
              <w:spacing w:line="276" w:lineRule="auto"/>
            </w:pPr>
            <w:r>
              <w:rPr>
                <w:rFonts w:ascii="Calibri" w:hAnsi="Calibri" w:cs="Calibri"/>
                <w:color w:val="000000"/>
              </w:rPr>
              <w:t>Shaikh</w:t>
            </w:r>
          </w:p>
        </w:tc>
        <w:tc>
          <w:tcPr>
            <w:tcW w:w="1270" w:type="dxa"/>
            <w:vAlign w:val="center"/>
          </w:tcPr>
          <w:p w14:paraId="5AF06439" w14:textId="59890F45" w:rsidR="00545A86" w:rsidRDefault="00545A86" w:rsidP="00545A86">
            <w:pPr>
              <w:spacing w:line="276" w:lineRule="auto"/>
            </w:pPr>
            <w:r>
              <w:rPr>
                <w:rFonts w:ascii="Calibri" w:hAnsi="Calibri" w:cs="Calibri"/>
                <w:color w:val="000000"/>
              </w:rPr>
              <w:t>Asiya</w:t>
            </w:r>
          </w:p>
        </w:tc>
        <w:tc>
          <w:tcPr>
            <w:tcW w:w="1024" w:type="dxa"/>
          </w:tcPr>
          <w:p w14:paraId="5341C56F" w14:textId="09D466FB" w:rsidR="00545A86" w:rsidRDefault="00EB5965" w:rsidP="00545A86">
            <w:pPr>
              <w:spacing w:line="276" w:lineRule="auto"/>
            </w:pPr>
            <w:r>
              <w:t>x</w:t>
            </w:r>
          </w:p>
        </w:tc>
        <w:tc>
          <w:tcPr>
            <w:tcW w:w="750" w:type="dxa"/>
          </w:tcPr>
          <w:p w14:paraId="1D400E4A" w14:textId="77777777" w:rsidR="00545A86" w:rsidRDefault="00545A86" w:rsidP="00545A86">
            <w:pPr>
              <w:spacing w:line="276" w:lineRule="auto"/>
            </w:pPr>
          </w:p>
        </w:tc>
        <w:tc>
          <w:tcPr>
            <w:tcW w:w="969" w:type="dxa"/>
          </w:tcPr>
          <w:p w14:paraId="3D70F3FE" w14:textId="77777777" w:rsidR="00545A86" w:rsidRDefault="00545A86" w:rsidP="00545A86">
            <w:pPr>
              <w:spacing w:line="276" w:lineRule="auto"/>
            </w:pPr>
          </w:p>
        </w:tc>
        <w:tc>
          <w:tcPr>
            <w:tcW w:w="934" w:type="dxa"/>
          </w:tcPr>
          <w:p w14:paraId="314D1936" w14:textId="77777777" w:rsidR="00545A86" w:rsidRDefault="00545A86" w:rsidP="00545A86">
            <w:pPr>
              <w:spacing w:line="276" w:lineRule="auto"/>
            </w:pPr>
          </w:p>
        </w:tc>
        <w:tc>
          <w:tcPr>
            <w:tcW w:w="803" w:type="dxa"/>
          </w:tcPr>
          <w:p w14:paraId="75CD0076" w14:textId="77777777" w:rsidR="00545A86" w:rsidRDefault="00545A86" w:rsidP="00545A86">
            <w:pPr>
              <w:spacing w:line="276" w:lineRule="auto"/>
            </w:pPr>
          </w:p>
        </w:tc>
        <w:tc>
          <w:tcPr>
            <w:tcW w:w="1058" w:type="dxa"/>
          </w:tcPr>
          <w:p w14:paraId="54979285" w14:textId="77777777" w:rsidR="00545A86" w:rsidRDefault="00545A86" w:rsidP="00545A86">
            <w:pPr>
              <w:spacing w:line="276" w:lineRule="auto"/>
            </w:pPr>
          </w:p>
        </w:tc>
      </w:tr>
      <w:tr w:rsidR="00545A86" w14:paraId="09ED8F41" w14:textId="77777777" w:rsidTr="00545A86">
        <w:tc>
          <w:tcPr>
            <w:tcW w:w="742" w:type="dxa"/>
          </w:tcPr>
          <w:p w14:paraId="402CA31D" w14:textId="5BE2AA89" w:rsidR="00545A86" w:rsidRDefault="00545A86" w:rsidP="00545A86">
            <w:pPr>
              <w:spacing w:line="276" w:lineRule="auto"/>
              <w:rPr>
                <w:rFonts w:ascii="Calibri" w:hAnsi="Calibri" w:cs="Calibri"/>
                <w:color w:val="000000"/>
              </w:rPr>
            </w:pPr>
            <w:r>
              <w:rPr>
                <w:rFonts w:ascii="Calibri" w:hAnsi="Calibri" w:cs="Calibri"/>
                <w:color w:val="000000"/>
              </w:rPr>
              <w:t>7</w:t>
            </w:r>
          </w:p>
        </w:tc>
        <w:tc>
          <w:tcPr>
            <w:tcW w:w="1800" w:type="dxa"/>
            <w:vAlign w:val="center"/>
          </w:tcPr>
          <w:p w14:paraId="16CFB3AB" w14:textId="4E58CFE7" w:rsidR="00545A86" w:rsidRDefault="00545A86" w:rsidP="00545A86">
            <w:pPr>
              <w:spacing w:line="276" w:lineRule="auto"/>
            </w:pPr>
            <w:r>
              <w:rPr>
                <w:rFonts w:ascii="Calibri" w:hAnsi="Calibri" w:cs="Calibri"/>
                <w:color w:val="000000"/>
              </w:rPr>
              <w:t>Ng</w:t>
            </w:r>
          </w:p>
        </w:tc>
        <w:tc>
          <w:tcPr>
            <w:tcW w:w="1270" w:type="dxa"/>
            <w:vAlign w:val="center"/>
          </w:tcPr>
          <w:p w14:paraId="392C59B3" w14:textId="7A1BB283" w:rsidR="00545A86" w:rsidRDefault="00545A86" w:rsidP="00545A86">
            <w:pPr>
              <w:spacing w:line="276" w:lineRule="auto"/>
            </w:pPr>
            <w:r>
              <w:rPr>
                <w:rFonts w:ascii="Calibri" w:hAnsi="Calibri" w:cs="Calibri"/>
                <w:color w:val="000000"/>
              </w:rPr>
              <w:t>Joel</w:t>
            </w:r>
          </w:p>
        </w:tc>
        <w:tc>
          <w:tcPr>
            <w:tcW w:w="1024" w:type="dxa"/>
          </w:tcPr>
          <w:p w14:paraId="7579F2CE" w14:textId="347F6495" w:rsidR="00545A86" w:rsidRDefault="00EB5965" w:rsidP="00545A86">
            <w:pPr>
              <w:spacing w:line="276" w:lineRule="auto"/>
            </w:pPr>
            <w:r>
              <w:t>x</w:t>
            </w:r>
          </w:p>
        </w:tc>
        <w:tc>
          <w:tcPr>
            <w:tcW w:w="750" w:type="dxa"/>
          </w:tcPr>
          <w:p w14:paraId="6264AD50" w14:textId="77777777" w:rsidR="00545A86" w:rsidRDefault="00545A86" w:rsidP="00545A86">
            <w:pPr>
              <w:spacing w:line="276" w:lineRule="auto"/>
            </w:pPr>
          </w:p>
        </w:tc>
        <w:tc>
          <w:tcPr>
            <w:tcW w:w="969" w:type="dxa"/>
          </w:tcPr>
          <w:p w14:paraId="4B59C63B" w14:textId="77777777" w:rsidR="00545A86" w:rsidRDefault="00545A86" w:rsidP="00545A86">
            <w:pPr>
              <w:spacing w:line="276" w:lineRule="auto"/>
            </w:pPr>
          </w:p>
        </w:tc>
        <w:tc>
          <w:tcPr>
            <w:tcW w:w="934" w:type="dxa"/>
          </w:tcPr>
          <w:p w14:paraId="4E169C0D" w14:textId="77777777" w:rsidR="00545A86" w:rsidRDefault="00545A86" w:rsidP="00545A86">
            <w:pPr>
              <w:spacing w:line="276" w:lineRule="auto"/>
            </w:pPr>
          </w:p>
        </w:tc>
        <w:tc>
          <w:tcPr>
            <w:tcW w:w="803" w:type="dxa"/>
          </w:tcPr>
          <w:p w14:paraId="546D77A9" w14:textId="77777777" w:rsidR="00545A86" w:rsidRDefault="00545A86" w:rsidP="00545A86">
            <w:pPr>
              <w:spacing w:line="276" w:lineRule="auto"/>
            </w:pPr>
          </w:p>
        </w:tc>
        <w:tc>
          <w:tcPr>
            <w:tcW w:w="1058" w:type="dxa"/>
          </w:tcPr>
          <w:p w14:paraId="06947F8A" w14:textId="77777777" w:rsidR="00545A86" w:rsidRDefault="00545A86" w:rsidP="00545A86">
            <w:pPr>
              <w:spacing w:line="276" w:lineRule="auto"/>
            </w:pPr>
          </w:p>
        </w:tc>
      </w:tr>
      <w:tr w:rsidR="00545A86" w14:paraId="7799DFDE" w14:textId="77777777" w:rsidTr="00545A86">
        <w:tc>
          <w:tcPr>
            <w:tcW w:w="742" w:type="dxa"/>
          </w:tcPr>
          <w:p w14:paraId="73A7A858" w14:textId="21B52256" w:rsidR="00545A86" w:rsidRDefault="00545A86" w:rsidP="00545A86">
            <w:pPr>
              <w:rPr>
                <w:rFonts w:ascii="Calibri" w:hAnsi="Calibri" w:cs="Calibri"/>
                <w:color w:val="000000"/>
              </w:rPr>
            </w:pPr>
            <w:r>
              <w:rPr>
                <w:rFonts w:ascii="Calibri" w:hAnsi="Calibri" w:cs="Calibri"/>
                <w:color w:val="000000"/>
              </w:rPr>
              <w:t>8</w:t>
            </w:r>
          </w:p>
        </w:tc>
        <w:tc>
          <w:tcPr>
            <w:tcW w:w="1800" w:type="dxa"/>
            <w:vAlign w:val="center"/>
          </w:tcPr>
          <w:p w14:paraId="5C37A765" w14:textId="520D05A2" w:rsidR="00545A86" w:rsidRDefault="00545A86" w:rsidP="00545A86">
            <w:pPr>
              <w:rPr>
                <w:rFonts w:ascii="Calibri" w:hAnsi="Calibri" w:cs="Calibri"/>
                <w:color w:val="000000"/>
              </w:rPr>
            </w:pPr>
            <w:r>
              <w:rPr>
                <w:rFonts w:ascii="Calibri" w:hAnsi="Calibri" w:cs="Calibri"/>
                <w:color w:val="000000"/>
              </w:rPr>
              <w:t>Gomez Tagle</w:t>
            </w:r>
          </w:p>
        </w:tc>
        <w:tc>
          <w:tcPr>
            <w:tcW w:w="1270" w:type="dxa"/>
          </w:tcPr>
          <w:p w14:paraId="5E1DAD13" w14:textId="5CA9BF63" w:rsidR="00545A86" w:rsidRDefault="00545A86" w:rsidP="00545A86">
            <w:pPr>
              <w:spacing w:line="276" w:lineRule="auto"/>
            </w:pPr>
            <w:r>
              <w:t>Javier</w:t>
            </w:r>
          </w:p>
        </w:tc>
        <w:tc>
          <w:tcPr>
            <w:tcW w:w="1024" w:type="dxa"/>
          </w:tcPr>
          <w:p w14:paraId="33859482" w14:textId="055EED88" w:rsidR="00545A86" w:rsidRDefault="00EB5965" w:rsidP="00545A86">
            <w:pPr>
              <w:spacing w:line="276" w:lineRule="auto"/>
            </w:pPr>
            <w:r>
              <w:t>x</w:t>
            </w:r>
          </w:p>
        </w:tc>
        <w:tc>
          <w:tcPr>
            <w:tcW w:w="750" w:type="dxa"/>
          </w:tcPr>
          <w:p w14:paraId="269F1A91" w14:textId="77777777" w:rsidR="00545A86" w:rsidRDefault="00545A86" w:rsidP="00545A86">
            <w:pPr>
              <w:spacing w:line="276" w:lineRule="auto"/>
            </w:pPr>
          </w:p>
        </w:tc>
        <w:tc>
          <w:tcPr>
            <w:tcW w:w="969" w:type="dxa"/>
          </w:tcPr>
          <w:p w14:paraId="40CAF043" w14:textId="77777777" w:rsidR="00545A86" w:rsidRDefault="00545A86" w:rsidP="00545A86">
            <w:pPr>
              <w:spacing w:line="276" w:lineRule="auto"/>
            </w:pPr>
          </w:p>
        </w:tc>
        <w:tc>
          <w:tcPr>
            <w:tcW w:w="934" w:type="dxa"/>
          </w:tcPr>
          <w:p w14:paraId="44700E09" w14:textId="77777777" w:rsidR="00545A86" w:rsidRDefault="00545A86" w:rsidP="00545A86">
            <w:pPr>
              <w:spacing w:line="276" w:lineRule="auto"/>
            </w:pPr>
          </w:p>
        </w:tc>
        <w:tc>
          <w:tcPr>
            <w:tcW w:w="803" w:type="dxa"/>
          </w:tcPr>
          <w:p w14:paraId="19D744FD" w14:textId="77777777" w:rsidR="00545A86" w:rsidRDefault="00545A86" w:rsidP="00545A86">
            <w:pPr>
              <w:spacing w:line="276" w:lineRule="auto"/>
            </w:pPr>
          </w:p>
        </w:tc>
        <w:tc>
          <w:tcPr>
            <w:tcW w:w="1058" w:type="dxa"/>
          </w:tcPr>
          <w:p w14:paraId="727E6FF4" w14:textId="77777777" w:rsidR="00545A86" w:rsidRDefault="00545A86" w:rsidP="00545A86">
            <w:pPr>
              <w:spacing w:line="276" w:lineRule="auto"/>
            </w:pPr>
          </w:p>
        </w:tc>
      </w:tr>
      <w:tr w:rsidR="00545A86" w14:paraId="5DEF6130" w14:textId="77777777" w:rsidTr="00545A86">
        <w:tc>
          <w:tcPr>
            <w:tcW w:w="742" w:type="dxa"/>
          </w:tcPr>
          <w:p w14:paraId="42A9F571" w14:textId="3CF30B8B" w:rsidR="00545A86" w:rsidRDefault="00545A86" w:rsidP="00545A86">
            <w:pPr>
              <w:spacing w:line="276" w:lineRule="auto"/>
              <w:rPr>
                <w:rFonts w:ascii="Calibri" w:hAnsi="Calibri" w:cs="Calibri"/>
                <w:color w:val="000000"/>
              </w:rPr>
            </w:pPr>
            <w:r>
              <w:rPr>
                <w:rFonts w:ascii="Calibri" w:hAnsi="Calibri" w:cs="Calibri"/>
                <w:color w:val="000000"/>
              </w:rPr>
              <w:t>9</w:t>
            </w:r>
          </w:p>
        </w:tc>
        <w:tc>
          <w:tcPr>
            <w:tcW w:w="1800" w:type="dxa"/>
            <w:vAlign w:val="center"/>
          </w:tcPr>
          <w:p w14:paraId="3C7B5905" w14:textId="01F22CB6" w:rsidR="00545A86" w:rsidRDefault="00545A86" w:rsidP="00545A86">
            <w:pPr>
              <w:spacing w:line="276" w:lineRule="auto"/>
              <w:rPr>
                <w:rFonts w:ascii="Calibri" w:hAnsi="Calibri" w:cs="Calibri"/>
                <w:color w:val="000000"/>
              </w:rPr>
            </w:pPr>
            <w:r>
              <w:rPr>
                <w:rFonts w:ascii="Calibri" w:hAnsi="Calibri" w:cs="Calibri"/>
                <w:color w:val="000000"/>
              </w:rPr>
              <w:t>Aguilar</w:t>
            </w:r>
          </w:p>
        </w:tc>
        <w:tc>
          <w:tcPr>
            <w:tcW w:w="1270" w:type="dxa"/>
            <w:vAlign w:val="center"/>
          </w:tcPr>
          <w:p w14:paraId="6312EFA1" w14:textId="16D47C6B" w:rsidR="00545A86" w:rsidRDefault="00545A86" w:rsidP="00545A86">
            <w:pPr>
              <w:spacing w:line="276" w:lineRule="auto"/>
            </w:pPr>
            <w:r>
              <w:rPr>
                <w:rFonts w:ascii="Calibri" w:hAnsi="Calibri" w:cs="Calibri"/>
                <w:color w:val="000000"/>
              </w:rPr>
              <w:t>Arian</w:t>
            </w:r>
            <w:r w:rsidR="006A42BA">
              <w:rPr>
                <w:rFonts w:ascii="Calibri" w:hAnsi="Calibri" w:cs="Calibri"/>
                <w:color w:val="000000"/>
              </w:rPr>
              <w:t>n</w:t>
            </w:r>
            <w:r>
              <w:rPr>
                <w:rFonts w:ascii="Calibri" w:hAnsi="Calibri" w:cs="Calibri"/>
                <w:color w:val="000000"/>
              </w:rPr>
              <w:t>a</w:t>
            </w:r>
          </w:p>
        </w:tc>
        <w:tc>
          <w:tcPr>
            <w:tcW w:w="1024" w:type="dxa"/>
          </w:tcPr>
          <w:p w14:paraId="687FD305" w14:textId="25CB244B" w:rsidR="00545A86" w:rsidRDefault="00EB5965" w:rsidP="00545A86">
            <w:pPr>
              <w:spacing w:line="276" w:lineRule="auto"/>
            </w:pPr>
            <w:r>
              <w:t>x</w:t>
            </w:r>
          </w:p>
        </w:tc>
        <w:tc>
          <w:tcPr>
            <w:tcW w:w="750" w:type="dxa"/>
          </w:tcPr>
          <w:p w14:paraId="0ACF575D" w14:textId="77777777" w:rsidR="00545A86" w:rsidRDefault="00545A86" w:rsidP="00545A86">
            <w:pPr>
              <w:spacing w:line="276" w:lineRule="auto"/>
            </w:pPr>
          </w:p>
        </w:tc>
        <w:tc>
          <w:tcPr>
            <w:tcW w:w="969" w:type="dxa"/>
          </w:tcPr>
          <w:p w14:paraId="4F573784" w14:textId="77777777" w:rsidR="00545A86" w:rsidRDefault="00545A86" w:rsidP="00545A86">
            <w:pPr>
              <w:spacing w:line="276" w:lineRule="auto"/>
            </w:pPr>
          </w:p>
        </w:tc>
        <w:tc>
          <w:tcPr>
            <w:tcW w:w="934" w:type="dxa"/>
          </w:tcPr>
          <w:p w14:paraId="5FF9ADA6" w14:textId="77777777" w:rsidR="00545A86" w:rsidRDefault="00545A86" w:rsidP="00545A86">
            <w:pPr>
              <w:spacing w:line="276" w:lineRule="auto"/>
            </w:pPr>
          </w:p>
        </w:tc>
        <w:tc>
          <w:tcPr>
            <w:tcW w:w="803" w:type="dxa"/>
          </w:tcPr>
          <w:p w14:paraId="0887AC53" w14:textId="77777777" w:rsidR="00545A86" w:rsidRDefault="00545A86" w:rsidP="00545A86">
            <w:pPr>
              <w:spacing w:line="276" w:lineRule="auto"/>
            </w:pPr>
          </w:p>
        </w:tc>
        <w:tc>
          <w:tcPr>
            <w:tcW w:w="1058" w:type="dxa"/>
          </w:tcPr>
          <w:p w14:paraId="57EA98A9" w14:textId="77777777" w:rsidR="00545A86" w:rsidRDefault="00545A86" w:rsidP="00545A86">
            <w:pPr>
              <w:spacing w:line="276" w:lineRule="auto"/>
            </w:pPr>
          </w:p>
        </w:tc>
      </w:tr>
      <w:tr w:rsidR="00545A86" w14:paraId="02FF1D3E" w14:textId="77777777" w:rsidTr="00545A86">
        <w:tc>
          <w:tcPr>
            <w:tcW w:w="742" w:type="dxa"/>
          </w:tcPr>
          <w:p w14:paraId="7F72DC70" w14:textId="740B7A32" w:rsidR="00545A86" w:rsidRDefault="00545A86" w:rsidP="00545A86">
            <w:pPr>
              <w:spacing w:line="276" w:lineRule="auto"/>
              <w:rPr>
                <w:rFonts w:ascii="Calibri" w:hAnsi="Calibri" w:cs="Calibri"/>
                <w:color w:val="000000"/>
              </w:rPr>
            </w:pPr>
            <w:r>
              <w:rPr>
                <w:rFonts w:ascii="Calibri" w:hAnsi="Calibri" w:cs="Calibri"/>
                <w:color w:val="000000"/>
              </w:rPr>
              <w:t>10</w:t>
            </w:r>
          </w:p>
        </w:tc>
        <w:tc>
          <w:tcPr>
            <w:tcW w:w="1800" w:type="dxa"/>
            <w:vAlign w:val="center"/>
          </w:tcPr>
          <w:p w14:paraId="4255414D" w14:textId="0D39DA28" w:rsidR="00545A86" w:rsidRDefault="00545A86" w:rsidP="00545A86">
            <w:pPr>
              <w:spacing w:line="276" w:lineRule="auto"/>
              <w:rPr>
                <w:rFonts w:ascii="Calibri" w:hAnsi="Calibri" w:cs="Calibri"/>
                <w:color w:val="000000"/>
              </w:rPr>
            </w:pPr>
            <w:r>
              <w:rPr>
                <w:rFonts w:ascii="Calibri" w:hAnsi="Calibri" w:cs="Calibri"/>
                <w:color w:val="000000"/>
              </w:rPr>
              <w:t>Ahmad</w:t>
            </w:r>
          </w:p>
        </w:tc>
        <w:tc>
          <w:tcPr>
            <w:tcW w:w="1270" w:type="dxa"/>
            <w:vAlign w:val="center"/>
          </w:tcPr>
          <w:p w14:paraId="5BB6FE1D" w14:textId="490A1C3B" w:rsidR="00545A86" w:rsidRDefault="00545A86" w:rsidP="00545A86">
            <w:pPr>
              <w:spacing w:line="276" w:lineRule="auto"/>
            </w:pPr>
            <w:r>
              <w:rPr>
                <w:rFonts w:ascii="Calibri" w:hAnsi="Calibri" w:cs="Calibri"/>
                <w:color w:val="000000"/>
              </w:rPr>
              <w:t>Umme Zainab</w:t>
            </w:r>
          </w:p>
        </w:tc>
        <w:tc>
          <w:tcPr>
            <w:tcW w:w="1024" w:type="dxa"/>
          </w:tcPr>
          <w:p w14:paraId="163F81E5" w14:textId="16426C5B" w:rsidR="00545A86" w:rsidRDefault="00EB5965" w:rsidP="00545A86">
            <w:pPr>
              <w:spacing w:line="276" w:lineRule="auto"/>
            </w:pPr>
            <w:r>
              <w:t>x</w:t>
            </w:r>
          </w:p>
        </w:tc>
        <w:tc>
          <w:tcPr>
            <w:tcW w:w="750" w:type="dxa"/>
          </w:tcPr>
          <w:p w14:paraId="1D66DC20" w14:textId="77777777" w:rsidR="00545A86" w:rsidRDefault="00545A86" w:rsidP="00545A86">
            <w:pPr>
              <w:spacing w:line="276" w:lineRule="auto"/>
            </w:pPr>
          </w:p>
        </w:tc>
        <w:tc>
          <w:tcPr>
            <w:tcW w:w="969" w:type="dxa"/>
          </w:tcPr>
          <w:p w14:paraId="0E17785E" w14:textId="77777777" w:rsidR="00545A86" w:rsidRDefault="00545A86" w:rsidP="00545A86">
            <w:pPr>
              <w:spacing w:line="276" w:lineRule="auto"/>
            </w:pPr>
          </w:p>
        </w:tc>
        <w:tc>
          <w:tcPr>
            <w:tcW w:w="934" w:type="dxa"/>
          </w:tcPr>
          <w:p w14:paraId="35715F3A" w14:textId="77777777" w:rsidR="00545A86" w:rsidRDefault="00545A86" w:rsidP="00545A86">
            <w:pPr>
              <w:spacing w:line="276" w:lineRule="auto"/>
            </w:pPr>
          </w:p>
        </w:tc>
        <w:tc>
          <w:tcPr>
            <w:tcW w:w="803" w:type="dxa"/>
          </w:tcPr>
          <w:p w14:paraId="595F0CEF" w14:textId="77777777" w:rsidR="00545A86" w:rsidRDefault="00545A86" w:rsidP="00545A86">
            <w:pPr>
              <w:spacing w:line="276" w:lineRule="auto"/>
            </w:pPr>
          </w:p>
        </w:tc>
        <w:tc>
          <w:tcPr>
            <w:tcW w:w="1058" w:type="dxa"/>
          </w:tcPr>
          <w:p w14:paraId="2E801700" w14:textId="77777777" w:rsidR="00545A86" w:rsidRDefault="00545A86" w:rsidP="00545A86">
            <w:pPr>
              <w:spacing w:line="276" w:lineRule="auto"/>
            </w:pPr>
          </w:p>
        </w:tc>
      </w:tr>
      <w:tr w:rsidR="00545A86" w14:paraId="48252DEC" w14:textId="77777777" w:rsidTr="00545A86">
        <w:tc>
          <w:tcPr>
            <w:tcW w:w="742" w:type="dxa"/>
          </w:tcPr>
          <w:p w14:paraId="5F15458F" w14:textId="19720B05" w:rsidR="00545A86" w:rsidRDefault="00545A86" w:rsidP="00545A86">
            <w:pPr>
              <w:spacing w:line="276" w:lineRule="auto"/>
              <w:rPr>
                <w:rFonts w:ascii="Calibri" w:hAnsi="Calibri" w:cs="Calibri"/>
                <w:color w:val="000000"/>
              </w:rPr>
            </w:pPr>
            <w:r>
              <w:rPr>
                <w:rFonts w:ascii="Calibri" w:hAnsi="Calibri" w:cs="Calibri"/>
                <w:color w:val="000000"/>
              </w:rPr>
              <w:t>11</w:t>
            </w:r>
          </w:p>
        </w:tc>
        <w:tc>
          <w:tcPr>
            <w:tcW w:w="1800" w:type="dxa"/>
            <w:vAlign w:val="center"/>
          </w:tcPr>
          <w:p w14:paraId="6C059F51" w14:textId="747F9F75" w:rsidR="00545A86" w:rsidRDefault="00545A86" w:rsidP="00545A86">
            <w:pPr>
              <w:spacing w:line="276" w:lineRule="auto"/>
              <w:rPr>
                <w:rFonts w:ascii="Calibri" w:hAnsi="Calibri" w:cs="Calibri"/>
                <w:color w:val="000000"/>
              </w:rPr>
            </w:pPr>
            <w:r>
              <w:rPr>
                <w:rFonts w:ascii="Calibri" w:hAnsi="Calibri" w:cs="Calibri"/>
                <w:color w:val="000000"/>
              </w:rPr>
              <w:t>Ang</w:t>
            </w:r>
          </w:p>
        </w:tc>
        <w:tc>
          <w:tcPr>
            <w:tcW w:w="1270" w:type="dxa"/>
            <w:vAlign w:val="center"/>
          </w:tcPr>
          <w:p w14:paraId="2EBDE67B" w14:textId="23E9DC3A" w:rsidR="00545A86" w:rsidRDefault="00545A86" w:rsidP="00545A86">
            <w:pPr>
              <w:spacing w:line="276" w:lineRule="auto"/>
            </w:pPr>
            <w:r>
              <w:rPr>
                <w:rFonts w:ascii="Calibri" w:hAnsi="Calibri" w:cs="Calibri"/>
                <w:color w:val="000000"/>
              </w:rPr>
              <w:t>Ian</w:t>
            </w:r>
          </w:p>
        </w:tc>
        <w:tc>
          <w:tcPr>
            <w:tcW w:w="1024" w:type="dxa"/>
          </w:tcPr>
          <w:p w14:paraId="463FC07E" w14:textId="7D3C1953" w:rsidR="00545A86" w:rsidRDefault="00EB5965" w:rsidP="00545A86">
            <w:pPr>
              <w:spacing w:line="276" w:lineRule="auto"/>
            </w:pPr>
            <w:r>
              <w:t>x</w:t>
            </w:r>
          </w:p>
        </w:tc>
        <w:tc>
          <w:tcPr>
            <w:tcW w:w="750" w:type="dxa"/>
          </w:tcPr>
          <w:p w14:paraId="16C88A60" w14:textId="77777777" w:rsidR="00545A86" w:rsidRDefault="00545A86" w:rsidP="00545A86">
            <w:pPr>
              <w:spacing w:line="276" w:lineRule="auto"/>
            </w:pPr>
          </w:p>
        </w:tc>
        <w:tc>
          <w:tcPr>
            <w:tcW w:w="969" w:type="dxa"/>
          </w:tcPr>
          <w:p w14:paraId="26714E3B" w14:textId="77777777" w:rsidR="00545A86" w:rsidRDefault="00545A86" w:rsidP="00545A86">
            <w:pPr>
              <w:spacing w:line="276" w:lineRule="auto"/>
            </w:pPr>
          </w:p>
        </w:tc>
        <w:tc>
          <w:tcPr>
            <w:tcW w:w="934" w:type="dxa"/>
          </w:tcPr>
          <w:p w14:paraId="63D3009A" w14:textId="77777777" w:rsidR="00545A86" w:rsidRDefault="00545A86" w:rsidP="00545A86">
            <w:pPr>
              <w:spacing w:line="276" w:lineRule="auto"/>
            </w:pPr>
          </w:p>
        </w:tc>
        <w:tc>
          <w:tcPr>
            <w:tcW w:w="803" w:type="dxa"/>
          </w:tcPr>
          <w:p w14:paraId="30CB059D" w14:textId="77777777" w:rsidR="00545A86" w:rsidRDefault="00545A86" w:rsidP="00545A86">
            <w:pPr>
              <w:spacing w:line="276" w:lineRule="auto"/>
            </w:pPr>
          </w:p>
        </w:tc>
        <w:tc>
          <w:tcPr>
            <w:tcW w:w="1058" w:type="dxa"/>
          </w:tcPr>
          <w:p w14:paraId="77A32090" w14:textId="77777777" w:rsidR="00545A86" w:rsidRDefault="00545A86" w:rsidP="00545A86">
            <w:pPr>
              <w:spacing w:line="276" w:lineRule="auto"/>
            </w:pPr>
          </w:p>
        </w:tc>
      </w:tr>
      <w:tr w:rsidR="00545A86" w14:paraId="0379EC47" w14:textId="77777777" w:rsidTr="00545A86">
        <w:tc>
          <w:tcPr>
            <w:tcW w:w="742" w:type="dxa"/>
          </w:tcPr>
          <w:p w14:paraId="68F193D2" w14:textId="51C1A161" w:rsidR="00545A86" w:rsidRDefault="00545A86" w:rsidP="00545A86">
            <w:pPr>
              <w:spacing w:line="276" w:lineRule="auto"/>
              <w:rPr>
                <w:rFonts w:ascii="Calibri" w:hAnsi="Calibri" w:cs="Calibri"/>
                <w:color w:val="000000"/>
              </w:rPr>
            </w:pPr>
            <w:r>
              <w:rPr>
                <w:rFonts w:ascii="Calibri" w:hAnsi="Calibri" w:cs="Calibri"/>
                <w:color w:val="000000"/>
              </w:rPr>
              <w:t>12</w:t>
            </w:r>
          </w:p>
        </w:tc>
        <w:tc>
          <w:tcPr>
            <w:tcW w:w="1800" w:type="dxa"/>
            <w:vAlign w:val="center"/>
          </w:tcPr>
          <w:p w14:paraId="503E454B" w14:textId="4E1A7B1B" w:rsidR="00545A86" w:rsidRDefault="00545A86" w:rsidP="00545A86">
            <w:pPr>
              <w:spacing w:line="276" w:lineRule="auto"/>
              <w:rPr>
                <w:rFonts w:ascii="Calibri" w:hAnsi="Calibri" w:cs="Calibri"/>
                <w:color w:val="000000"/>
              </w:rPr>
            </w:pPr>
            <w:r>
              <w:rPr>
                <w:rFonts w:ascii="Calibri" w:hAnsi="Calibri" w:cs="Calibri"/>
                <w:color w:val="000000"/>
              </w:rPr>
              <w:t>Cheng</w:t>
            </w:r>
          </w:p>
        </w:tc>
        <w:tc>
          <w:tcPr>
            <w:tcW w:w="1270" w:type="dxa"/>
            <w:vAlign w:val="center"/>
          </w:tcPr>
          <w:p w14:paraId="7FF52C47" w14:textId="5DB259E9" w:rsidR="00545A86" w:rsidRDefault="00545A86" w:rsidP="00545A86">
            <w:pPr>
              <w:spacing w:line="276" w:lineRule="auto"/>
            </w:pPr>
            <w:r>
              <w:rPr>
                <w:rFonts w:ascii="Calibri" w:hAnsi="Calibri" w:cs="Calibri"/>
                <w:color w:val="000000"/>
              </w:rPr>
              <w:t>Megan</w:t>
            </w:r>
          </w:p>
        </w:tc>
        <w:tc>
          <w:tcPr>
            <w:tcW w:w="1024" w:type="dxa"/>
          </w:tcPr>
          <w:p w14:paraId="7BB09E6B" w14:textId="05A47B51" w:rsidR="00545A86" w:rsidRDefault="00EB5965" w:rsidP="00545A86">
            <w:pPr>
              <w:spacing w:line="276" w:lineRule="auto"/>
            </w:pPr>
            <w:r>
              <w:t>x</w:t>
            </w:r>
          </w:p>
        </w:tc>
        <w:tc>
          <w:tcPr>
            <w:tcW w:w="750" w:type="dxa"/>
          </w:tcPr>
          <w:p w14:paraId="41BA6E06" w14:textId="77777777" w:rsidR="00545A86" w:rsidRDefault="00545A86" w:rsidP="00545A86">
            <w:pPr>
              <w:spacing w:line="276" w:lineRule="auto"/>
            </w:pPr>
          </w:p>
        </w:tc>
        <w:tc>
          <w:tcPr>
            <w:tcW w:w="969" w:type="dxa"/>
          </w:tcPr>
          <w:p w14:paraId="281BBF76" w14:textId="77777777" w:rsidR="00545A86" w:rsidRDefault="00545A86" w:rsidP="00545A86">
            <w:pPr>
              <w:spacing w:line="276" w:lineRule="auto"/>
            </w:pPr>
          </w:p>
        </w:tc>
        <w:tc>
          <w:tcPr>
            <w:tcW w:w="934" w:type="dxa"/>
          </w:tcPr>
          <w:p w14:paraId="4B8CDF31" w14:textId="77777777" w:rsidR="00545A86" w:rsidRDefault="00545A86" w:rsidP="00545A86">
            <w:pPr>
              <w:spacing w:line="276" w:lineRule="auto"/>
            </w:pPr>
          </w:p>
        </w:tc>
        <w:tc>
          <w:tcPr>
            <w:tcW w:w="803" w:type="dxa"/>
          </w:tcPr>
          <w:p w14:paraId="765B4605" w14:textId="77777777" w:rsidR="00545A86" w:rsidRDefault="00545A86" w:rsidP="00545A86">
            <w:pPr>
              <w:spacing w:line="276" w:lineRule="auto"/>
            </w:pPr>
          </w:p>
        </w:tc>
        <w:tc>
          <w:tcPr>
            <w:tcW w:w="1058" w:type="dxa"/>
          </w:tcPr>
          <w:p w14:paraId="269A2B40" w14:textId="77777777" w:rsidR="00545A86" w:rsidRDefault="00545A86" w:rsidP="00545A86">
            <w:pPr>
              <w:spacing w:line="276" w:lineRule="auto"/>
            </w:pPr>
          </w:p>
        </w:tc>
      </w:tr>
      <w:tr w:rsidR="00545A86" w14:paraId="70239458" w14:textId="77777777" w:rsidTr="00545A86">
        <w:tc>
          <w:tcPr>
            <w:tcW w:w="742" w:type="dxa"/>
          </w:tcPr>
          <w:p w14:paraId="7F144469" w14:textId="4B1D13F8" w:rsidR="00545A86" w:rsidRDefault="00545A86" w:rsidP="00545A86">
            <w:pPr>
              <w:spacing w:line="276" w:lineRule="auto"/>
              <w:rPr>
                <w:rFonts w:ascii="Calibri" w:hAnsi="Calibri" w:cs="Calibri"/>
                <w:color w:val="000000"/>
              </w:rPr>
            </w:pPr>
            <w:r>
              <w:rPr>
                <w:rFonts w:ascii="Calibri" w:hAnsi="Calibri" w:cs="Calibri"/>
                <w:color w:val="000000"/>
              </w:rPr>
              <w:t>13</w:t>
            </w:r>
          </w:p>
        </w:tc>
        <w:tc>
          <w:tcPr>
            <w:tcW w:w="1800" w:type="dxa"/>
            <w:vAlign w:val="center"/>
          </w:tcPr>
          <w:p w14:paraId="422FCCD1" w14:textId="16C0D767" w:rsidR="00545A86" w:rsidRDefault="00545A86" w:rsidP="00545A86">
            <w:pPr>
              <w:spacing w:line="276" w:lineRule="auto"/>
              <w:rPr>
                <w:rFonts w:ascii="Calibri" w:hAnsi="Calibri" w:cs="Calibri"/>
                <w:color w:val="000000"/>
              </w:rPr>
            </w:pPr>
            <w:r>
              <w:rPr>
                <w:rFonts w:ascii="Calibri" w:hAnsi="Calibri" w:cs="Calibri"/>
                <w:color w:val="000000"/>
              </w:rPr>
              <w:t>Chiu</w:t>
            </w:r>
          </w:p>
        </w:tc>
        <w:tc>
          <w:tcPr>
            <w:tcW w:w="1270" w:type="dxa"/>
            <w:vAlign w:val="center"/>
          </w:tcPr>
          <w:p w14:paraId="3ED13542" w14:textId="1E302C5E" w:rsidR="00545A86" w:rsidRDefault="00545A86" w:rsidP="00545A86">
            <w:pPr>
              <w:spacing w:line="276" w:lineRule="auto"/>
            </w:pPr>
            <w:r>
              <w:rPr>
                <w:rFonts w:ascii="Calibri" w:hAnsi="Calibri" w:cs="Calibri"/>
                <w:color w:val="000000"/>
              </w:rPr>
              <w:t>Kammy</w:t>
            </w:r>
          </w:p>
        </w:tc>
        <w:tc>
          <w:tcPr>
            <w:tcW w:w="1024" w:type="dxa"/>
          </w:tcPr>
          <w:p w14:paraId="7AF4FBD1" w14:textId="77777777" w:rsidR="00545A86" w:rsidRDefault="00545A86" w:rsidP="00545A86">
            <w:pPr>
              <w:spacing w:line="276" w:lineRule="auto"/>
            </w:pPr>
          </w:p>
        </w:tc>
        <w:tc>
          <w:tcPr>
            <w:tcW w:w="750" w:type="dxa"/>
          </w:tcPr>
          <w:p w14:paraId="236D6EC6" w14:textId="77777777" w:rsidR="00545A86" w:rsidRDefault="00545A86" w:rsidP="00545A86">
            <w:pPr>
              <w:spacing w:line="276" w:lineRule="auto"/>
            </w:pPr>
          </w:p>
        </w:tc>
        <w:tc>
          <w:tcPr>
            <w:tcW w:w="969" w:type="dxa"/>
          </w:tcPr>
          <w:p w14:paraId="383F6059" w14:textId="121B9723" w:rsidR="00545A86" w:rsidRDefault="00EB5965" w:rsidP="00545A86">
            <w:pPr>
              <w:spacing w:line="276" w:lineRule="auto"/>
            </w:pPr>
            <w:r>
              <w:t>x</w:t>
            </w:r>
          </w:p>
        </w:tc>
        <w:tc>
          <w:tcPr>
            <w:tcW w:w="934" w:type="dxa"/>
          </w:tcPr>
          <w:p w14:paraId="725FF592" w14:textId="77777777" w:rsidR="00545A86" w:rsidRDefault="00545A86" w:rsidP="00545A86">
            <w:pPr>
              <w:spacing w:line="276" w:lineRule="auto"/>
            </w:pPr>
          </w:p>
        </w:tc>
        <w:tc>
          <w:tcPr>
            <w:tcW w:w="803" w:type="dxa"/>
          </w:tcPr>
          <w:p w14:paraId="665CC791" w14:textId="77777777" w:rsidR="00545A86" w:rsidRDefault="00545A86" w:rsidP="00545A86">
            <w:pPr>
              <w:spacing w:line="276" w:lineRule="auto"/>
            </w:pPr>
          </w:p>
        </w:tc>
        <w:tc>
          <w:tcPr>
            <w:tcW w:w="1058" w:type="dxa"/>
          </w:tcPr>
          <w:p w14:paraId="1060E450" w14:textId="77777777" w:rsidR="00545A86" w:rsidRDefault="00545A86" w:rsidP="00545A86">
            <w:pPr>
              <w:spacing w:line="276" w:lineRule="auto"/>
            </w:pPr>
          </w:p>
        </w:tc>
      </w:tr>
      <w:tr w:rsidR="00545A86" w14:paraId="6CD37011" w14:textId="77777777" w:rsidTr="00545A86">
        <w:tc>
          <w:tcPr>
            <w:tcW w:w="742" w:type="dxa"/>
          </w:tcPr>
          <w:p w14:paraId="2F34333D" w14:textId="063B696A" w:rsidR="00545A86" w:rsidRDefault="00545A86" w:rsidP="00545A86">
            <w:pPr>
              <w:spacing w:line="276" w:lineRule="auto"/>
              <w:rPr>
                <w:rFonts w:ascii="Calibri" w:hAnsi="Calibri" w:cs="Calibri"/>
                <w:color w:val="000000"/>
              </w:rPr>
            </w:pPr>
            <w:r>
              <w:rPr>
                <w:rFonts w:ascii="Calibri" w:hAnsi="Calibri" w:cs="Calibri"/>
                <w:color w:val="000000"/>
              </w:rPr>
              <w:t>14</w:t>
            </w:r>
          </w:p>
        </w:tc>
        <w:tc>
          <w:tcPr>
            <w:tcW w:w="1800" w:type="dxa"/>
            <w:vAlign w:val="center"/>
          </w:tcPr>
          <w:p w14:paraId="733490DF" w14:textId="4791609D" w:rsidR="00545A86" w:rsidRDefault="00545A86" w:rsidP="00545A86">
            <w:pPr>
              <w:spacing w:line="276" w:lineRule="auto"/>
              <w:rPr>
                <w:rFonts w:ascii="Calibri" w:hAnsi="Calibri" w:cs="Calibri"/>
                <w:color w:val="000000"/>
              </w:rPr>
            </w:pPr>
            <w:r>
              <w:rPr>
                <w:rFonts w:ascii="Calibri" w:hAnsi="Calibri" w:cs="Calibri"/>
                <w:color w:val="000000"/>
              </w:rPr>
              <w:t>Furagganan</w:t>
            </w:r>
          </w:p>
        </w:tc>
        <w:tc>
          <w:tcPr>
            <w:tcW w:w="1270" w:type="dxa"/>
            <w:vAlign w:val="center"/>
          </w:tcPr>
          <w:p w14:paraId="42A6AC74" w14:textId="3922DB21" w:rsidR="00545A86" w:rsidRDefault="00545A86" w:rsidP="00545A86">
            <w:pPr>
              <w:spacing w:line="276" w:lineRule="auto"/>
            </w:pPr>
            <w:r>
              <w:rPr>
                <w:rFonts w:ascii="Calibri" w:hAnsi="Calibri" w:cs="Calibri"/>
                <w:color w:val="000000"/>
              </w:rPr>
              <w:t>Benjamin</w:t>
            </w:r>
          </w:p>
        </w:tc>
        <w:tc>
          <w:tcPr>
            <w:tcW w:w="1024" w:type="dxa"/>
          </w:tcPr>
          <w:p w14:paraId="0F32B822" w14:textId="4781E2D8" w:rsidR="00545A86" w:rsidRDefault="00EB5965" w:rsidP="00545A86">
            <w:pPr>
              <w:spacing w:line="276" w:lineRule="auto"/>
            </w:pPr>
            <w:r>
              <w:t>x</w:t>
            </w:r>
          </w:p>
        </w:tc>
        <w:tc>
          <w:tcPr>
            <w:tcW w:w="750" w:type="dxa"/>
          </w:tcPr>
          <w:p w14:paraId="27CEA999" w14:textId="77777777" w:rsidR="00545A86" w:rsidRDefault="00545A86" w:rsidP="00545A86">
            <w:pPr>
              <w:spacing w:line="276" w:lineRule="auto"/>
            </w:pPr>
          </w:p>
        </w:tc>
        <w:tc>
          <w:tcPr>
            <w:tcW w:w="969" w:type="dxa"/>
          </w:tcPr>
          <w:p w14:paraId="3E4D23BB" w14:textId="77777777" w:rsidR="00545A86" w:rsidRDefault="00545A86" w:rsidP="00545A86">
            <w:pPr>
              <w:spacing w:line="276" w:lineRule="auto"/>
            </w:pPr>
          </w:p>
        </w:tc>
        <w:tc>
          <w:tcPr>
            <w:tcW w:w="934" w:type="dxa"/>
          </w:tcPr>
          <w:p w14:paraId="30608BE9" w14:textId="77777777" w:rsidR="00545A86" w:rsidRDefault="00545A86" w:rsidP="00545A86">
            <w:pPr>
              <w:spacing w:line="276" w:lineRule="auto"/>
            </w:pPr>
          </w:p>
        </w:tc>
        <w:tc>
          <w:tcPr>
            <w:tcW w:w="803" w:type="dxa"/>
          </w:tcPr>
          <w:p w14:paraId="02E42E5C" w14:textId="77777777" w:rsidR="00545A86" w:rsidRDefault="00545A86" w:rsidP="00545A86">
            <w:pPr>
              <w:spacing w:line="276" w:lineRule="auto"/>
            </w:pPr>
          </w:p>
        </w:tc>
        <w:tc>
          <w:tcPr>
            <w:tcW w:w="1058" w:type="dxa"/>
          </w:tcPr>
          <w:p w14:paraId="06D32231" w14:textId="77777777" w:rsidR="00545A86" w:rsidRDefault="00545A86" w:rsidP="00545A86">
            <w:pPr>
              <w:spacing w:line="276" w:lineRule="auto"/>
            </w:pPr>
          </w:p>
        </w:tc>
      </w:tr>
      <w:tr w:rsidR="00545A86" w14:paraId="47153016" w14:textId="77777777" w:rsidTr="00545A86">
        <w:tc>
          <w:tcPr>
            <w:tcW w:w="742" w:type="dxa"/>
          </w:tcPr>
          <w:p w14:paraId="5AD194A6" w14:textId="4B44A290" w:rsidR="00545A86" w:rsidRDefault="00545A86" w:rsidP="00545A86">
            <w:pPr>
              <w:spacing w:line="276" w:lineRule="auto"/>
              <w:rPr>
                <w:rFonts w:ascii="Calibri" w:hAnsi="Calibri" w:cs="Calibri"/>
                <w:color w:val="000000"/>
              </w:rPr>
            </w:pPr>
            <w:r>
              <w:rPr>
                <w:rFonts w:ascii="Calibri" w:hAnsi="Calibri" w:cs="Calibri"/>
                <w:color w:val="000000"/>
              </w:rPr>
              <w:t>15</w:t>
            </w:r>
          </w:p>
        </w:tc>
        <w:tc>
          <w:tcPr>
            <w:tcW w:w="1800" w:type="dxa"/>
            <w:vAlign w:val="center"/>
          </w:tcPr>
          <w:p w14:paraId="194F8F76" w14:textId="009E7A97" w:rsidR="00545A86" w:rsidRDefault="00545A86" w:rsidP="00545A86">
            <w:pPr>
              <w:spacing w:line="276" w:lineRule="auto"/>
              <w:rPr>
                <w:rFonts w:ascii="Calibri" w:hAnsi="Calibri" w:cs="Calibri"/>
                <w:color w:val="000000"/>
              </w:rPr>
            </w:pPr>
            <w:r>
              <w:rPr>
                <w:rFonts w:ascii="Calibri" w:hAnsi="Calibri" w:cs="Calibri"/>
                <w:color w:val="000000"/>
              </w:rPr>
              <w:t>Kuppa</w:t>
            </w:r>
          </w:p>
        </w:tc>
        <w:tc>
          <w:tcPr>
            <w:tcW w:w="1270" w:type="dxa"/>
            <w:vAlign w:val="center"/>
          </w:tcPr>
          <w:p w14:paraId="1C3F59C4" w14:textId="093D57AF" w:rsidR="00545A86" w:rsidRDefault="00545A86" w:rsidP="00545A86">
            <w:pPr>
              <w:spacing w:line="276" w:lineRule="auto"/>
            </w:pPr>
            <w:r>
              <w:rPr>
                <w:rFonts w:ascii="Calibri" w:hAnsi="Calibri" w:cs="Calibri"/>
                <w:color w:val="000000"/>
              </w:rPr>
              <w:t>Virinchi</w:t>
            </w:r>
          </w:p>
        </w:tc>
        <w:tc>
          <w:tcPr>
            <w:tcW w:w="1024" w:type="dxa"/>
          </w:tcPr>
          <w:p w14:paraId="45637B03" w14:textId="5CE85D19" w:rsidR="00545A86" w:rsidRDefault="00EB5965" w:rsidP="00545A86">
            <w:pPr>
              <w:spacing w:line="276" w:lineRule="auto"/>
            </w:pPr>
            <w:r>
              <w:t>x</w:t>
            </w:r>
          </w:p>
        </w:tc>
        <w:tc>
          <w:tcPr>
            <w:tcW w:w="750" w:type="dxa"/>
          </w:tcPr>
          <w:p w14:paraId="1472EE85" w14:textId="77777777" w:rsidR="00545A86" w:rsidRDefault="00545A86" w:rsidP="00545A86">
            <w:pPr>
              <w:spacing w:line="276" w:lineRule="auto"/>
            </w:pPr>
          </w:p>
        </w:tc>
        <w:tc>
          <w:tcPr>
            <w:tcW w:w="969" w:type="dxa"/>
          </w:tcPr>
          <w:p w14:paraId="18352249" w14:textId="77777777" w:rsidR="00545A86" w:rsidRDefault="00545A86" w:rsidP="00545A86">
            <w:pPr>
              <w:spacing w:line="276" w:lineRule="auto"/>
            </w:pPr>
          </w:p>
        </w:tc>
        <w:tc>
          <w:tcPr>
            <w:tcW w:w="934" w:type="dxa"/>
          </w:tcPr>
          <w:p w14:paraId="49710650" w14:textId="77777777" w:rsidR="00545A86" w:rsidRDefault="00545A86" w:rsidP="00545A86">
            <w:pPr>
              <w:spacing w:line="276" w:lineRule="auto"/>
            </w:pPr>
          </w:p>
        </w:tc>
        <w:tc>
          <w:tcPr>
            <w:tcW w:w="803" w:type="dxa"/>
          </w:tcPr>
          <w:p w14:paraId="100C02F5" w14:textId="77777777" w:rsidR="00545A86" w:rsidRDefault="00545A86" w:rsidP="00545A86">
            <w:pPr>
              <w:spacing w:line="276" w:lineRule="auto"/>
            </w:pPr>
          </w:p>
        </w:tc>
        <w:tc>
          <w:tcPr>
            <w:tcW w:w="1058" w:type="dxa"/>
          </w:tcPr>
          <w:p w14:paraId="37DA26F4" w14:textId="77777777" w:rsidR="00545A86" w:rsidRDefault="00545A86" w:rsidP="00545A86">
            <w:pPr>
              <w:spacing w:line="276" w:lineRule="auto"/>
            </w:pPr>
          </w:p>
        </w:tc>
      </w:tr>
      <w:tr w:rsidR="00545A86" w14:paraId="4783B255" w14:textId="77777777" w:rsidTr="00545A86">
        <w:tc>
          <w:tcPr>
            <w:tcW w:w="742" w:type="dxa"/>
          </w:tcPr>
          <w:p w14:paraId="05BE53E2" w14:textId="361809D3" w:rsidR="00545A86" w:rsidRDefault="00545A86" w:rsidP="00545A86">
            <w:pPr>
              <w:spacing w:line="276" w:lineRule="auto"/>
              <w:rPr>
                <w:rFonts w:ascii="Calibri" w:hAnsi="Calibri" w:cs="Calibri"/>
                <w:color w:val="000000"/>
              </w:rPr>
            </w:pPr>
            <w:r>
              <w:rPr>
                <w:rFonts w:ascii="Calibri" w:hAnsi="Calibri" w:cs="Calibri"/>
                <w:color w:val="000000"/>
              </w:rPr>
              <w:t>16</w:t>
            </w:r>
          </w:p>
        </w:tc>
        <w:tc>
          <w:tcPr>
            <w:tcW w:w="1800" w:type="dxa"/>
            <w:vAlign w:val="center"/>
          </w:tcPr>
          <w:p w14:paraId="79637B7C" w14:textId="35407B13" w:rsidR="00545A86" w:rsidRDefault="00545A86" w:rsidP="00545A86">
            <w:pPr>
              <w:spacing w:line="276" w:lineRule="auto"/>
              <w:rPr>
                <w:rFonts w:ascii="Calibri" w:hAnsi="Calibri" w:cs="Calibri"/>
                <w:color w:val="000000"/>
              </w:rPr>
            </w:pPr>
            <w:r>
              <w:rPr>
                <w:rFonts w:ascii="Calibri" w:hAnsi="Calibri" w:cs="Calibri"/>
                <w:color w:val="000000"/>
              </w:rPr>
              <w:t>Lee</w:t>
            </w:r>
          </w:p>
        </w:tc>
        <w:tc>
          <w:tcPr>
            <w:tcW w:w="1270" w:type="dxa"/>
            <w:vAlign w:val="center"/>
          </w:tcPr>
          <w:p w14:paraId="78854598" w14:textId="11598E1F" w:rsidR="00545A86" w:rsidRDefault="00545A86" w:rsidP="00545A86">
            <w:pPr>
              <w:spacing w:line="276" w:lineRule="auto"/>
            </w:pPr>
            <w:r>
              <w:rPr>
                <w:rFonts w:ascii="Calibri" w:hAnsi="Calibri" w:cs="Calibri"/>
                <w:color w:val="000000"/>
              </w:rPr>
              <w:t>Leondre</w:t>
            </w:r>
          </w:p>
        </w:tc>
        <w:tc>
          <w:tcPr>
            <w:tcW w:w="1024" w:type="dxa"/>
          </w:tcPr>
          <w:p w14:paraId="2BCBDAAC" w14:textId="59485FBF" w:rsidR="00545A86" w:rsidRDefault="00EB5965" w:rsidP="00545A86">
            <w:pPr>
              <w:spacing w:line="276" w:lineRule="auto"/>
            </w:pPr>
            <w:r>
              <w:t>x</w:t>
            </w:r>
          </w:p>
        </w:tc>
        <w:tc>
          <w:tcPr>
            <w:tcW w:w="750" w:type="dxa"/>
          </w:tcPr>
          <w:p w14:paraId="4690B51A" w14:textId="77777777" w:rsidR="00545A86" w:rsidRDefault="00545A86" w:rsidP="00545A86">
            <w:pPr>
              <w:spacing w:line="276" w:lineRule="auto"/>
            </w:pPr>
          </w:p>
        </w:tc>
        <w:tc>
          <w:tcPr>
            <w:tcW w:w="969" w:type="dxa"/>
          </w:tcPr>
          <w:p w14:paraId="38807E43" w14:textId="77777777" w:rsidR="00545A86" w:rsidRDefault="00545A86" w:rsidP="00545A86">
            <w:pPr>
              <w:spacing w:line="276" w:lineRule="auto"/>
            </w:pPr>
          </w:p>
        </w:tc>
        <w:tc>
          <w:tcPr>
            <w:tcW w:w="934" w:type="dxa"/>
          </w:tcPr>
          <w:p w14:paraId="3478A5AF" w14:textId="77777777" w:rsidR="00545A86" w:rsidRDefault="00545A86" w:rsidP="00545A86">
            <w:pPr>
              <w:spacing w:line="276" w:lineRule="auto"/>
            </w:pPr>
          </w:p>
        </w:tc>
        <w:tc>
          <w:tcPr>
            <w:tcW w:w="803" w:type="dxa"/>
          </w:tcPr>
          <w:p w14:paraId="13790025" w14:textId="77777777" w:rsidR="00545A86" w:rsidRDefault="00545A86" w:rsidP="00545A86">
            <w:pPr>
              <w:spacing w:line="276" w:lineRule="auto"/>
            </w:pPr>
          </w:p>
        </w:tc>
        <w:tc>
          <w:tcPr>
            <w:tcW w:w="1058" w:type="dxa"/>
          </w:tcPr>
          <w:p w14:paraId="24074F8E" w14:textId="77777777" w:rsidR="00545A86" w:rsidRDefault="00545A86" w:rsidP="00545A86">
            <w:pPr>
              <w:spacing w:line="276" w:lineRule="auto"/>
            </w:pPr>
          </w:p>
        </w:tc>
      </w:tr>
      <w:tr w:rsidR="00545A86" w14:paraId="4DDA4CA4" w14:textId="77777777" w:rsidTr="00545A86">
        <w:tc>
          <w:tcPr>
            <w:tcW w:w="742" w:type="dxa"/>
          </w:tcPr>
          <w:p w14:paraId="58580B48" w14:textId="7EBE88EE" w:rsidR="00545A86" w:rsidRDefault="00545A86" w:rsidP="00545A86">
            <w:pPr>
              <w:spacing w:line="276" w:lineRule="auto"/>
              <w:rPr>
                <w:rFonts w:ascii="Calibri" w:hAnsi="Calibri" w:cs="Calibri"/>
                <w:color w:val="000000"/>
              </w:rPr>
            </w:pPr>
            <w:r>
              <w:rPr>
                <w:rFonts w:ascii="Calibri" w:hAnsi="Calibri" w:cs="Calibri"/>
                <w:color w:val="000000"/>
              </w:rPr>
              <w:t>17</w:t>
            </w:r>
          </w:p>
        </w:tc>
        <w:tc>
          <w:tcPr>
            <w:tcW w:w="1800" w:type="dxa"/>
            <w:vAlign w:val="center"/>
          </w:tcPr>
          <w:p w14:paraId="23CA9C7F" w14:textId="71A4BF9E" w:rsidR="00545A86" w:rsidRDefault="00545A86" w:rsidP="00545A86">
            <w:pPr>
              <w:spacing w:line="276" w:lineRule="auto"/>
              <w:rPr>
                <w:rFonts w:ascii="Calibri" w:hAnsi="Calibri" w:cs="Calibri"/>
                <w:color w:val="000000"/>
              </w:rPr>
            </w:pPr>
            <w:r>
              <w:rPr>
                <w:rFonts w:ascii="Calibri" w:hAnsi="Calibri" w:cs="Calibri"/>
                <w:color w:val="000000"/>
              </w:rPr>
              <w:t>Li</w:t>
            </w:r>
          </w:p>
        </w:tc>
        <w:tc>
          <w:tcPr>
            <w:tcW w:w="1270" w:type="dxa"/>
            <w:vAlign w:val="center"/>
          </w:tcPr>
          <w:p w14:paraId="2EE270E8" w14:textId="33AE01EC" w:rsidR="00545A86" w:rsidRDefault="00545A86" w:rsidP="00545A86">
            <w:pPr>
              <w:spacing w:line="276" w:lineRule="auto"/>
            </w:pPr>
            <w:r>
              <w:rPr>
                <w:rFonts w:ascii="Calibri" w:hAnsi="Calibri" w:cs="Calibri"/>
                <w:color w:val="000000"/>
              </w:rPr>
              <w:t>Christopher</w:t>
            </w:r>
          </w:p>
        </w:tc>
        <w:tc>
          <w:tcPr>
            <w:tcW w:w="1024" w:type="dxa"/>
          </w:tcPr>
          <w:p w14:paraId="401233AC" w14:textId="488E1028" w:rsidR="00545A86" w:rsidRDefault="00EB5965" w:rsidP="00545A86">
            <w:pPr>
              <w:spacing w:line="276" w:lineRule="auto"/>
            </w:pPr>
            <w:r>
              <w:t>x</w:t>
            </w:r>
          </w:p>
        </w:tc>
        <w:tc>
          <w:tcPr>
            <w:tcW w:w="750" w:type="dxa"/>
          </w:tcPr>
          <w:p w14:paraId="15551A97" w14:textId="77777777" w:rsidR="00545A86" w:rsidRDefault="00545A86" w:rsidP="00545A86">
            <w:pPr>
              <w:spacing w:line="276" w:lineRule="auto"/>
            </w:pPr>
          </w:p>
        </w:tc>
        <w:tc>
          <w:tcPr>
            <w:tcW w:w="969" w:type="dxa"/>
          </w:tcPr>
          <w:p w14:paraId="7CE9C2CE" w14:textId="77777777" w:rsidR="00545A86" w:rsidRDefault="00545A86" w:rsidP="00545A86">
            <w:pPr>
              <w:spacing w:line="276" w:lineRule="auto"/>
            </w:pPr>
          </w:p>
        </w:tc>
        <w:tc>
          <w:tcPr>
            <w:tcW w:w="934" w:type="dxa"/>
          </w:tcPr>
          <w:p w14:paraId="2EE362A1" w14:textId="77777777" w:rsidR="00545A86" w:rsidRDefault="00545A86" w:rsidP="00545A86">
            <w:pPr>
              <w:spacing w:line="276" w:lineRule="auto"/>
            </w:pPr>
          </w:p>
        </w:tc>
        <w:tc>
          <w:tcPr>
            <w:tcW w:w="803" w:type="dxa"/>
          </w:tcPr>
          <w:p w14:paraId="644B95D3" w14:textId="77777777" w:rsidR="00545A86" w:rsidRDefault="00545A86" w:rsidP="00545A86">
            <w:pPr>
              <w:spacing w:line="276" w:lineRule="auto"/>
            </w:pPr>
          </w:p>
        </w:tc>
        <w:tc>
          <w:tcPr>
            <w:tcW w:w="1058" w:type="dxa"/>
          </w:tcPr>
          <w:p w14:paraId="42BFA99A" w14:textId="77777777" w:rsidR="00545A86" w:rsidRDefault="00545A86" w:rsidP="00545A86">
            <w:pPr>
              <w:spacing w:line="276" w:lineRule="auto"/>
            </w:pPr>
          </w:p>
        </w:tc>
      </w:tr>
      <w:tr w:rsidR="00545A86" w14:paraId="7EE68D51" w14:textId="77777777" w:rsidTr="00545A86">
        <w:tc>
          <w:tcPr>
            <w:tcW w:w="742" w:type="dxa"/>
          </w:tcPr>
          <w:p w14:paraId="0699E98E" w14:textId="5ABA9962" w:rsidR="00545A86" w:rsidRDefault="00545A86" w:rsidP="00545A86">
            <w:pPr>
              <w:spacing w:line="276" w:lineRule="auto"/>
              <w:rPr>
                <w:rFonts w:ascii="Calibri" w:hAnsi="Calibri" w:cs="Calibri"/>
                <w:color w:val="000000"/>
              </w:rPr>
            </w:pPr>
            <w:r>
              <w:rPr>
                <w:rFonts w:ascii="Calibri" w:hAnsi="Calibri" w:cs="Calibri"/>
                <w:color w:val="000000"/>
              </w:rPr>
              <w:t>18</w:t>
            </w:r>
          </w:p>
        </w:tc>
        <w:tc>
          <w:tcPr>
            <w:tcW w:w="1800" w:type="dxa"/>
            <w:vAlign w:val="center"/>
          </w:tcPr>
          <w:p w14:paraId="3CDB99D6" w14:textId="44B59ECD" w:rsidR="00545A86" w:rsidRDefault="00545A86" w:rsidP="00545A86">
            <w:pPr>
              <w:spacing w:line="276" w:lineRule="auto"/>
              <w:rPr>
                <w:rFonts w:ascii="Calibri" w:hAnsi="Calibri" w:cs="Calibri"/>
                <w:color w:val="000000"/>
              </w:rPr>
            </w:pPr>
            <w:r>
              <w:rPr>
                <w:rFonts w:ascii="Calibri" w:hAnsi="Calibri" w:cs="Calibri"/>
                <w:color w:val="000000"/>
              </w:rPr>
              <w:t>Lopez</w:t>
            </w:r>
          </w:p>
        </w:tc>
        <w:tc>
          <w:tcPr>
            <w:tcW w:w="1270" w:type="dxa"/>
            <w:vAlign w:val="center"/>
          </w:tcPr>
          <w:p w14:paraId="4FA987C6" w14:textId="67365C8C" w:rsidR="00545A86" w:rsidRDefault="00545A86" w:rsidP="00545A86">
            <w:pPr>
              <w:spacing w:line="276" w:lineRule="auto"/>
            </w:pPr>
            <w:r>
              <w:rPr>
                <w:rFonts w:ascii="Calibri" w:hAnsi="Calibri" w:cs="Calibri"/>
                <w:color w:val="000000"/>
              </w:rPr>
              <w:t>Chris</w:t>
            </w:r>
            <w:r w:rsidR="006A42BA">
              <w:rPr>
                <w:rFonts w:ascii="Calibri" w:hAnsi="Calibri" w:cs="Calibri"/>
                <w:color w:val="000000"/>
              </w:rPr>
              <w:t>topher Blu</w:t>
            </w:r>
          </w:p>
        </w:tc>
        <w:tc>
          <w:tcPr>
            <w:tcW w:w="1024" w:type="dxa"/>
          </w:tcPr>
          <w:p w14:paraId="35CA9963" w14:textId="7C33C53B" w:rsidR="00545A86" w:rsidRDefault="00B93764" w:rsidP="00545A86">
            <w:pPr>
              <w:spacing w:line="276" w:lineRule="auto"/>
            </w:pPr>
            <w:r>
              <w:t>x</w:t>
            </w:r>
          </w:p>
        </w:tc>
        <w:tc>
          <w:tcPr>
            <w:tcW w:w="750" w:type="dxa"/>
          </w:tcPr>
          <w:p w14:paraId="386B385E" w14:textId="5A90B31A" w:rsidR="00545A86" w:rsidRDefault="00545A86" w:rsidP="00545A86">
            <w:pPr>
              <w:spacing w:line="276" w:lineRule="auto"/>
            </w:pPr>
          </w:p>
        </w:tc>
        <w:tc>
          <w:tcPr>
            <w:tcW w:w="969" w:type="dxa"/>
          </w:tcPr>
          <w:p w14:paraId="045E39FB" w14:textId="77777777" w:rsidR="00545A86" w:rsidRDefault="00545A86" w:rsidP="00545A86">
            <w:pPr>
              <w:spacing w:line="276" w:lineRule="auto"/>
            </w:pPr>
          </w:p>
        </w:tc>
        <w:tc>
          <w:tcPr>
            <w:tcW w:w="934" w:type="dxa"/>
          </w:tcPr>
          <w:p w14:paraId="2DE2FEC4" w14:textId="77777777" w:rsidR="00545A86" w:rsidRDefault="00545A86" w:rsidP="00545A86">
            <w:pPr>
              <w:spacing w:line="276" w:lineRule="auto"/>
            </w:pPr>
          </w:p>
        </w:tc>
        <w:tc>
          <w:tcPr>
            <w:tcW w:w="803" w:type="dxa"/>
          </w:tcPr>
          <w:p w14:paraId="785481F6" w14:textId="77777777" w:rsidR="00545A86" w:rsidRDefault="00545A86" w:rsidP="00545A86">
            <w:pPr>
              <w:spacing w:line="276" w:lineRule="auto"/>
            </w:pPr>
          </w:p>
        </w:tc>
        <w:tc>
          <w:tcPr>
            <w:tcW w:w="1058" w:type="dxa"/>
          </w:tcPr>
          <w:p w14:paraId="5D0AB59F" w14:textId="77777777" w:rsidR="00545A86" w:rsidRDefault="00545A86" w:rsidP="00545A86">
            <w:pPr>
              <w:spacing w:line="276" w:lineRule="auto"/>
            </w:pPr>
          </w:p>
        </w:tc>
      </w:tr>
      <w:tr w:rsidR="00545A86" w14:paraId="5FBA9051" w14:textId="77777777" w:rsidTr="00545A86">
        <w:tc>
          <w:tcPr>
            <w:tcW w:w="742" w:type="dxa"/>
          </w:tcPr>
          <w:p w14:paraId="288C173A" w14:textId="33304C9A" w:rsidR="00545A86" w:rsidRDefault="00545A86" w:rsidP="00545A86">
            <w:pPr>
              <w:spacing w:line="276" w:lineRule="auto"/>
              <w:rPr>
                <w:rFonts w:ascii="Calibri" w:hAnsi="Calibri" w:cs="Calibri"/>
                <w:color w:val="000000"/>
              </w:rPr>
            </w:pPr>
            <w:r>
              <w:rPr>
                <w:rFonts w:ascii="Calibri" w:hAnsi="Calibri" w:cs="Calibri"/>
                <w:color w:val="000000"/>
              </w:rPr>
              <w:t>19</w:t>
            </w:r>
          </w:p>
        </w:tc>
        <w:tc>
          <w:tcPr>
            <w:tcW w:w="1800" w:type="dxa"/>
            <w:vAlign w:val="center"/>
          </w:tcPr>
          <w:p w14:paraId="56C227E0" w14:textId="59A1A036" w:rsidR="00545A86" w:rsidRDefault="00545A86" w:rsidP="00545A86">
            <w:pPr>
              <w:spacing w:line="276" w:lineRule="auto"/>
              <w:rPr>
                <w:rFonts w:ascii="Calibri" w:hAnsi="Calibri" w:cs="Calibri"/>
                <w:color w:val="000000"/>
              </w:rPr>
            </w:pPr>
            <w:r>
              <w:rPr>
                <w:rFonts w:ascii="Calibri" w:hAnsi="Calibri" w:cs="Calibri"/>
                <w:color w:val="000000"/>
              </w:rPr>
              <w:t>Mundanilkunathil</w:t>
            </w:r>
          </w:p>
        </w:tc>
        <w:tc>
          <w:tcPr>
            <w:tcW w:w="1270" w:type="dxa"/>
            <w:vAlign w:val="center"/>
          </w:tcPr>
          <w:p w14:paraId="71809649" w14:textId="69136C47" w:rsidR="00545A86" w:rsidRDefault="00545A86" w:rsidP="00545A86">
            <w:pPr>
              <w:spacing w:line="276" w:lineRule="auto"/>
            </w:pPr>
            <w:r>
              <w:rPr>
                <w:rFonts w:ascii="Calibri" w:hAnsi="Calibri" w:cs="Calibri"/>
                <w:color w:val="000000"/>
              </w:rPr>
              <w:t>Aaron</w:t>
            </w:r>
          </w:p>
        </w:tc>
        <w:tc>
          <w:tcPr>
            <w:tcW w:w="1024" w:type="dxa"/>
          </w:tcPr>
          <w:p w14:paraId="6D126D85" w14:textId="77777777" w:rsidR="00545A86" w:rsidRDefault="00545A86" w:rsidP="00545A86">
            <w:pPr>
              <w:spacing w:line="276" w:lineRule="auto"/>
            </w:pPr>
          </w:p>
        </w:tc>
        <w:tc>
          <w:tcPr>
            <w:tcW w:w="750" w:type="dxa"/>
          </w:tcPr>
          <w:p w14:paraId="77008305" w14:textId="06F66F55" w:rsidR="00545A86" w:rsidRDefault="00EB5965" w:rsidP="00545A86">
            <w:pPr>
              <w:spacing w:line="276" w:lineRule="auto"/>
            </w:pPr>
            <w:r>
              <w:t>x</w:t>
            </w:r>
          </w:p>
        </w:tc>
        <w:tc>
          <w:tcPr>
            <w:tcW w:w="969" w:type="dxa"/>
          </w:tcPr>
          <w:p w14:paraId="69AF52D2" w14:textId="77777777" w:rsidR="00545A86" w:rsidRDefault="00545A86" w:rsidP="00545A86">
            <w:pPr>
              <w:spacing w:line="276" w:lineRule="auto"/>
            </w:pPr>
          </w:p>
        </w:tc>
        <w:tc>
          <w:tcPr>
            <w:tcW w:w="934" w:type="dxa"/>
          </w:tcPr>
          <w:p w14:paraId="060933CF" w14:textId="77777777" w:rsidR="00545A86" w:rsidRDefault="00545A86" w:rsidP="00545A86">
            <w:pPr>
              <w:spacing w:line="276" w:lineRule="auto"/>
            </w:pPr>
          </w:p>
        </w:tc>
        <w:tc>
          <w:tcPr>
            <w:tcW w:w="803" w:type="dxa"/>
          </w:tcPr>
          <w:p w14:paraId="2A1546CB" w14:textId="77777777" w:rsidR="00545A86" w:rsidRDefault="00545A86" w:rsidP="00545A86">
            <w:pPr>
              <w:spacing w:line="276" w:lineRule="auto"/>
            </w:pPr>
          </w:p>
        </w:tc>
        <w:tc>
          <w:tcPr>
            <w:tcW w:w="1058" w:type="dxa"/>
          </w:tcPr>
          <w:p w14:paraId="0D49B53D" w14:textId="77777777" w:rsidR="00545A86" w:rsidRDefault="00545A86" w:rsidP="00545A86">
            <w:pPr>
              <w:spacing w:line="276" w:lineRule="auto"/>
            </w:pPr>
          </w:p>
        </w:tc>
      </w:tr>
      <w:tr w:rsidR="00545A86" w14:paraId="6C2D8CAE" w14:textId="77777777" w:rsidTr="00545A86">
        <w:tc>
          <w:tcPr>
            <w:tcW w:w="742" w:type="dxa"/>
          </w:tcPr>
          <w:p w14:paraId="0F2A7C52" w14:textId="555764C4" w:rsidR="00545A86" w:rsidRDefault="00545A86" w:rsidP="00545A86">
            <w:pPr>
              <w:spacing w:line="276" w:lineRule="auto"/>
              <w:rPr>
                <w:rFonts w:ascii="Calibri" w:hAnsi="Calibri" w:cs="Calibri"/>
                <w:color w:val="000000"/>
              </w:rPr>
            </w:pPr>
            <w:r>
              <w:rPr>
                <w:rFonts w:ascii="Calibri" w:hAnsi="Calibri" w:cs="Calibri"/>
                <w:color w:val="000000"/>
              </w:rPr>
              <w:lastRenderedPageBreak/>
              <w:t>20</w:t>
            </w:r>
          </w:p>
        </w:tc>
        <w:tc>
          <w:tcPr>
            <w:tcW w:w="1800" w:type="dxa"/>
            <w:vAlign w:val="center"/>
          </w:tcPr>
          <w:p w14:paraId="0BE308F7" w14:textId="2163DD38" w:rsidR="00545A86" w:rsidRDefault="00545A86" w:rsidP="00545A86">
            <w:pPr>
              <w:spacing w:line="276" w:lineRule="auto"/>
              <w:rPr>
                <w:rFonts w:ascii="Calibri" w:hAnsi="Calibri" w:cs="Calibri"/>
                <w:color w:val="000000"/>
              </w:rPr>
            </w:pPr>
            <w:r>
              <w:rPr>
                <w:rFonts w:ascii="Calibri" w:hAnsi="Calibri" w:cs="Calibri"/>
                <w:color w:val="000000"/>
              </w:rPr>
              <w:t>Nguyen</w:t>
            </w:r>
          </w:p>
        </w:tc>
        <w:tc>
          <w:tcPr>
            <w:tcW w:w="1270" w:type="dxa"/>
            <w:vAlign w:val="center"/>
          </w:tcPr>
          <w:p w14:paraId="1FDBAFD8" w14:textId="292DC134" w:rsidR="00545A86" w:rsidRDefault="00545A86" w:rsidP="00545A86">
            <w:pPr>
              <w:spacing w:line="276" w:lineRule="auto"/>
            </w:pPr>
            <w:r>
              <w:rPr>
                <w:rFonts w:ascii="Calibri" w:hAnsi="Calibri" w:cs="Calibri"/>
                <w:color w:val="000000"/>
              </w:rPr>
              <w:t>Ethan</w:t>
            </w:r>
          </w:p>
        </w:tc>
        <w:tc>
          <w:tcPr>
            <w:tcW w:w="1024" w:type="dxa"/>
          </w:tcPr>
          <w:p w14:paraId="49F5A937" w14:textId="3719CEAB" w:rsidR="00545A86" w:rsidRDefault="00EB5965" w:rsidP="00545A86">
            <w:pPr>
              <w:spacing w:line="276" w:lineRule="auto"/>
            </w:pPr>
            <w:r>
              <w:t>x</w:t>
            </w:r>
          </w:p>
        </w:tc>
        <w:tc>
          <w:tcPr>
            <w:tcW w:w="750" w:type="dxa"/>
          </w:tcPr>
          <w:p w14:paraId="70698236" w14:textId="77777777" w:rsidR="00545A86" w:rsidRDefault="00545A86" w:rsidP="00545A86">
            <w:pPr>
              <w:spacing w:line="276" w:lineRule="auto"/>
            </w:pPr>
          </w:p>
        </w:tc>
        <w:tc>
          <w:tcPr>
            <w:tcW w:w="969" w:type="dxa"/>
          </w:tcPr>
          <w:p w14:paraId="1AB54CA7" w14:textId="77777777" w:rsidR="00545A86" w:rsidRDefault="00545A86" w:rsidP="00545A86">
            <w:pPr>
              <w:spacing w:line="276" w:lineRule="auto"/>
            </w:pPr>
          </w:p>
        </w:tc>
        <w:tc>
          <w:tcPr>
            <w:tcW w:w="934" w:type="dxa"/>
          </w:tcPr>
          <w:p w14:paraId="384A5FE3" w14:textId="77777777" w:rsidR="00545A86" w:rsidRDefault="00545A86" w:rsidP="00545A86">
            <w:pPr>
              <w:spacing w:line="276" w:lineRule="auto"/>
            </w:pPr>
          </w:p>
        </w:tc>
        <w:tc>
          <w:tcPr>
            <w:tcW w:w="803" w:type="dxa"/>
          </w:tcPr>
          <w:p w14:paraId="184D4A4E" w14:textId="77777777" w:rsidR="00545A86" w:rsidRDefault="00545A86" w:rsidP="00545A86">
            <w:pPr>
              <w:spacing w:line="276" w:lineRule="auto"/>
            </w:pPr>
          </w:p>
        </w:tc>
        <w:tc>
          <w:tcPr>
            <w:tcW w:w="1058" w:type="dxa"/>
          </w:tcPr>
          <w:p w14:paraId="682846B5" w14:textId="77777777" w:rsidR="00545A86" w:rsidRDefault="00545A86" w:rsidP="00545A86">
            <w:pPr>
              <w:spacing w:line="276" w:lineRule="auto"/>
            </w:pPr>
          </w:p>
        </w:tc>
      </w:tr>
      <w:tr w:rsidR="00545A86" w14:paraId="2B4C4138" w14:textId="77777777" w:rsidTr="00545A86">
        <w:tc>
          <w:tcPr>
            <w:tcW w:w="742" w:type="dxa"/>
          </w:tcPr>
          <w:p w14:paraId="753569A1" w14:textId="60D0EAB8" w:rsidR="00545A86" w:rsidRDefault="00545A86" w:rsidP="00545A86">
            <w:pPr>
              <w:spacing w:line="276" w:lineRule="auto"/>
              <w:rPr>
                <w:rFonts w:ascii="Calibri" w:hAnsi="Calibri" w:cs="Calibri"/>
                <w:color w:val="000000"/>
              </w:rPr>
            </w:pPr>
            <w:r>
              <w:rPr>
                <w:rFonts w:ascii="Calibri" w:hAnsi="Calibri" w:cs="Calibri"/>
                <w:color w:val="000000"/>
              </w:rPr>
              <w:t>21</w:t>
            </w:r>
          </w:p>
        </w:tc>
        <w:tc>
          <w:tcPr>
            <w:tcW w:w="1800" w:type="dxa"/>
            <w:vAlign w:val="center"/>
          </w:tcPr>
          <w:p w14:paraId="0D63BDD6" w14:textId="6BF01A7F" w:rsidR="00545A86" w:rsidRDefault="00545A86" w:rsidP="00545A86">
            <w:pPr>
              <w:spacing w:line="276" w:lineRule="auto"/>
              <w:rPr>
                <w:rFonts w:ascii="Calibri" w:hAnsi="Calibri" w:cs="Calibri"/>
                <w:color w:val="000000"/>
              </w:rPr>
            </w:pPr>
            <w:r>
              <w:rPr>
                <w:rFonts w:ascii="Calibri" w:hAnsi="Calibri" w:cs="Calibri"/>
                <w:color w:val="000000"/>
              </w:rPr>
              <w:t>Randhawa</w:t>
            </w:r>
          </w:p>
        </w:tc>
        <w:tc>
          <w:tcPr>
            <w:tcW w:w="1270" w:type="dxa"/>
            <w:vAlign w:val="center"/>
          </w:tcPr>
          <w:p w14:paraId="4676612E" w14:textId="5B59A076" w:rsidR="00545A86" w:rsidRDefault="00545A86" w:rsidP="00545A86">
            <w:pPr>
              <w:spacing w:line="276" w:lineRule="auto"/>
            </w:pPr>
            <w:r>
              <w:rPr>
                <w:rFonts w:ascii="Calibri" w:hAnsi="Calibri" w:cs="Calibri"/>
                <w:color w:val="000000"/>
              </w:rPr>
              <w:t>Reeya</w:t>
            </w:r>
          </w:p>
        </w:tc>
        <w:tc>
          <w:tcPr>
            <w:tcW w:w="1024" w:type="dxa"/>
          </w:tcPr>
          <w:p w14:paraId="467B0285" w14:textId="11A87C40" w:rsidR="00545A86" w:rsidRDefault="00EB5965" w:rsidP="00545A86">
            <w:pPr>
              <w:spacing w:line="276" w:lineRule="auto"/>
            </w:pPr>
            <w:r>
              <w:t>x</w:t>
            </w:r>
          </w:p>
        </w:tc>
        <w:tc>
          <w:tcPr>
            <w:tcW w:w="750" w:type="dxa"/>
          </w:tcPr>
          <w:p w14:paraId="781C75DD" w14:textId="77777777" w:rsidR="00545A86" w:rsidRDefault="00545A86" w:rsidP="00545A86">
            <w:pPr>
              <w:spacing w:line="276" w:lineRule="auto"/>
            </w:pPr>
          </w:p>
        </w:tc>
        <w:tc>
          <w:tcPr>
            <w:tcW w:w="969" w:type="dxa"/>
          </w:tcPr>
          <w:p w14:paraId="76E29F69" w14:textId="77777777" w:rsidR="00545A86" w:rsidRDefault="00545A86" w:rsidP="00545A86">
            <w:pPr>
              <w:spacing w:line="276" w:lineRule="auto"/>
            </w:pPr>
          </w:p>
        </w:tc>
        <w:tc>
          <w:tcPr>
            <w:tcW w:w="934" w:type="dxa"/>
          </w:tcPr>
          <w:p w14:paraId="6F0A7035" w14:textId="77777777" w:rsidR="00545A86" w:rsidRDefault="00545A86" w:rsidP="00545A86">
            <w:pPr>
              <w:spacing w:line="276" w:lineRule="auto"/>
            </w:pPr>
          </w:p>
        </w:tc>
        <w:tc>
          <w:tcPr>
            <w:tcW w:w="803" w:type="dxa"/>
          </w:tcPr>
          <w:p w14:paraId="7E7FA533" w14:textId="77777777" w:rsidR="00545A86" w:rsidRDefault="00545A86" w:rsidP="00545A86">
            <w:pPr>
              <w:spacing w:line="276" w:lineRule="auto"/>
            </w:pPr>
          </w:p>
        </w:tc>
        <w:tc>
          <w:tcPr>
            <w:tcW w:w="1058" w:type="dxa"/>
          </w:tcPr>
          <w:p w14:paraId="01F190CA" w14:textId="77777777" w:rsidR="00545A86" w:rsidRDefault="00545A86" w:rsidP="00545A86">
            <w:pPr>
              <w:spacing w:line="276" w:lineRule="auto"/>
            </w:pPr>
          </w:p>
        </w:tc>
      </w:tr>
      <w:tr w:rsidR="00545A86" w14:paraId="7153569B" w14:textId="77777777" w:rsidTr="00545A86">
        <w:tc>
          <w:tcPr>
            <w:tcW w:w="742" w:type="dxa"/>
          </w:tcPr>
          <w:p w14:paraId="42B698A4" w14:textId="4FECFE24" w:rsidR="00545A86" w:rsidRDefault="00545A86" w:rsidP="00545A86">
            <w:pPr>
              <w:spacing w:line="276" w:lineRule="auto"/>
              <w:rPr>
                <w:rFonts w:ascii="Calibri" w:hAnsi="Calibri" w:cs="Calibri"/>
                <w:color w:val="000000"/>
              </w:rPr>
            </w:pPr>
            <w:r>
              <w:rPr>
                <w:rFonts w:ascii="Calibri" w:hAnsi="Calibri" w:cs="Calibri"/>
                <w:color w:val="000000"/>
              </w:rPr>
              <w:t>22</w:t>
            </w:r>
          </w:p>
        </w:tc>
        <w:tc>
          <w:tcPr>
            <w:tcW w:w="1800" w:type="dxa"/>
            <w:vAlign w:val="center"/>
          </w:tcPr>
          <w:p w14:paraId="14643626" w14:textId="1D222A1F" w:rsidR="00545A86" w:rsidRDefault="00545A86" w:rsidP="00545A86">
            <w:pPr>
              <w:spacing w:line="276" w:lineRule="auto"/>
              <w:rPr>
                <w:rFonts w:ascii="Calibri" w:hAnsi="Calibri" w:cs="Calibri"/>
                <w:color w:val="000000"/>
              </w:rPr>
            </w:pPr>
            <w:r>
              <w:rPr>
                <w:rFonts w:ascii="Calibri" w:hAnsi="Calibri" w:cs="Calibri"/>
                <w:color w:val="000000"/>
              </w:rPr>
              <w:t>Sedgwick</w:t>
            </w:r>
          </w:p>
        </w:tc>
        <w:tc>
          <w:tcPr>
            <w:tcW w:w="1270" w:type="dxa"/>
            <w:vAlign w:val="center"/>
          </w:tcPr>
          <w:p w14:paraId="637E1004" w14:textId="186DAE07" w:rsidR="00545A86" w:rsidRDefault="00545A86" w:rsidP="00545A86">
            <w:pPr>
              <w:spacing w:line="276" w:lineRule="auto"/>
            </w:pPr>
            <w:r>
              <w:rPr>
                <w:rFonts w:ascii="Calibri" w:hAnsi="Calibri" w:cs="Calibri"/>
                <w:color w:val="000000"/>
              </w:rPr>
              <w:t>Adrian</w:t>
            </w:r>
          </w:p>
        </w:tc>
        <w:tc>
          <w:tcPr>
            <w:tcW w:w="1024" w:type="dxa"/>
          </w:tcPr>
          <w:p w14:paraId="76395CD7" w14:textId="07B37108" w:rsidR="00545A86" w:rsidRDefault="00EB5965" w:rsidP="00545A86">
            <w:pPr>
              <w:spacing w:line="276" w:lineRule="auto"/>
            </w:pPr>
            <w:r>
              <w:t>x</w:t>
            </w:r>
          </w:p>
        </w:tc>
        <w:tc>
          <w:tcPr>
            <w:tcW w:w="750" w:type="dxa"/>
          </w:tcPr>
          <w:p w14:paraId="11AB99D2" w14:textId="77777777" w:rsidR="00545A86" w:rsidRDefault="00545A86" w:rsidP="00545A86">
            <w:pPr>
              <w:spacing w:line="276" w:lineRule="auto"/>
            </w:pPr>
          </w:p>
        </w:tc>
        <w:tc>
          <w:tcPr>
            <w:tcW w:w="969" w:type="dxa"/>
          </w:tcPr>
          <w:p w14:paraId="7F38CE8C" w14:textId="77777777" w:rsidR="00545A86" w:rsidRDefault="00545A86" w:rsidP="00545A86">
            <w:pPr>
              <w:spacing w:line="276" w:lineRule="auto"/>
            </w:pPr>
          </w:p>
        </w:tc>
        <w:tc>
          <w:tcPr>
            <w:tcW w:w="934" w:type="dxa"/>
          </w:tcPr>
          <w:p w14:paraId="4158D914" w14:textId="77777777" w:rsidR="00545A86" w:rsidRDefault="00545A86" w:rsidP="00545A86">
            <w:pPr>
              <w:spacing w:line="276" w:lineRule="auto"/>
            </w:pPr>
          </w:p>
        </w:tc>
        <w:tc>
          <w:tcPr>
            <w:tcW w:w="803" w:type="dxa"/>
          </w:tcPr>
          <w:p w14:paraId="088CB6A6" w14:textId="77777777" w:rsidR="00545A86" w:rsidRDefault="00545A86" w:rsidP="00545A86">
            <w:pPr>
              <w:spacing w:line="276" w:lineRule="auto"/>
            </w:pPr>
          </w:p>
        </w:tc>
        <w:tc>
          <w:tcPr>
            <w:tcW w:w="1058" w:type="dxa"/>
          </w:tcPr>
          <w:p w14:paraId="1947C4BD" w14:textId="77777777" w:rsidR="00545A86" w:rsidRDefault="00545A86" w:rsidP="00545A86">
            <w:pPr>
              <w:spacing w:line="276" w:lineRule="auto"/>
            </w:pPr>
          </w:p>
        </w:tc>
      </w:tr>
      <w:tr w:rsidR="00545A86" w14:paraId="59FC9C51" w14:textId="77777777" w:rsidTr="00545A86">
        <w:tc>
          <w:tcPr>
            <w:tcW w:w="742" w:type="dxa"/>
          </w:tcPr>
          <w:p w14:paraId="1BC0FF55" w14:textId="62F9A1E2" w:rsidR="00545A86" w:rsidRDefault="00545A86" w:rsidP="00545A86">
            <w:pPr>
              <w:spacing w:line="276" w:lineRule="auto"/>
              <w:rPr>
                <w:rFonts w:ascii="Calibri" w:hAnsi="Calibri" w:cs="Calibri"/>
                <w:color w:val="000000"/>
              </w:rPr>
            </w:pPr>
            <w:r>
              <w:rPr>
                <w:rFonts w:ascii="Calibri" w:hAnsi="Calibri" w:cs="Calibri"/>
                <w:color w:val="000000"/>
              </w:rPr>
              <w:t>23</w:t>
            </w:r>
          </w:p>
        </w:tc>
        <w:tc>
          <w:tcPr>
            <w:tcW w:w="1800" w:type="dxa"/>
            <w:vAlign w:val="center"/>
          </w:tcPr>
          <w:p w14:paraId="00FC5E50" w14:textId="720A99F3" w:rsidR="00545A86" w:rsidRDefault="00545A86" w:rsidP="00545A86">
            <w:pPr>
              <w:spacing w:line="276" w:lineRule="auto"/>
              <w:rPr>
                <w:rFonts w:ascii="Calibri" w:hAnsi="Calibri" w:cs="Calibri"/>
                <w:color w:val="000000"/>
              </w:rPr>
            </w:pPr>
            <w:r>
              <w:rPr>
                <w:rFonts w:ascii="Calibri" w:hAnsi="Calibri" w:cs="Calibri"/>
                <w:color w:val="000000"/>
              </w:rPr>
              <w:t>Sheriff</w:t>
            </w:r>
          </w:p>
        </w:tc>
        <w:tc>
          <w:tcPr>
            <w:tcW w:w="1270" w:type="dxa"/>
            <w:vAlign w:val="center"/>
          </w:tcPr>
          <w:p w14:paraId="6CBAD689" w14:textId="42BA103E" w:rsidR="00545A86" w:rsidRDefault="00545A86" w:rsidP="00545A86">
            <w:pPr>
              <w:spacing w:line="276" w:lineRule="auto"/>
            </w:pPr>
            <w:r>
              <w:rPr>
                <w:rFonts w:ascii="Calibri" w:hAnsi="Calibri" w:cs="Calibri"/>
                <w:color w:val="000000"/>
              </w:rPr>
              <w:t>Jannah</w:t>
            </w:r>
          </w:p>
        </w:tc>
        <w:tc>
          <w:tcPr>
            <w:tcW w:w="1024" w:type="dxa"/>
          </w:tcPr>
          <w:p w14:paraId="56C53DCE" w14:textId="0D438E14" w:rsidR="00545A86" w:rsidRDefault="00EB5965" w:rsidP="00545A86">
            <w:pPr>
              <w:spacing w:line="276" w:lineRule="auto"/>
            </w:pPr>
            <w:r>
              <w:t>x</w:t>
            </w:r>
          </w:p>
        </w:tc>
        <w:tc>
          <w:tcPr>
            <w:tcW w:w="750" w:type="dxa"/>
          </w:tcPr>
          <w:p w14:paraId="67E0ECC3" w14:textId="77777777" w:rsidR="00545A86" w:rsidRDefault="00545A86" w:rsidP="00545A86">
            <w:pPr>
              <w:spacing w:line="276" w:lineRule="auto"/>
            </w:pPr>
          </w:p>
        </w:tc>
        <w:tc>
          <w:tcPr>
            <w:tcW w:w="969" w:type="dxa"/>
          </w:tcPr>
          <w:p w14:paraId="3AE7E861" w14:textId="77777777" w:rsidR="00545A86" w:rsidRDefault="00545A86" w:rsidP="00545A86">
            <w:pPr>
              <w:spacing w:line="276" w:lineRule="auto"/>
            </w:pPr>
          </w:p>
        </w:tc>
        <w:tc>
          <w:tcPr>
            <w:tcW w:w="934" w:type="dxa"/>
          </w:tcPr>
          <w:p w14:paraId="6DCAAE86" w14:textId="77777777" w:rsidR="00545A86" w:rsidRDefault="00545A86" w:rsidP="00545A86">
            <w:pPr>
              <w:spacing w:line="276" w:lineRule="auto"/>
            </w:pPr>
          </w:p>
        </w:tc>
        <w:tc>
          <w:tcPr>
            <w:tcW w:w="803" w:type="dxa"/>
          </w:tcPr>
          <w:p w14:paraId="139629FE" w14:textId="77777777" w:rsidR="00545A86" w:rsidRDefault="00545A86" w:rsidP="00545A86">
            <w:pPr>
              <w:spacing w:line="276" w:lineRule="auto"/>
            </w:pPr>
          </w:p>
        </w:tc>
        <w:tc>
          <w:tcPr>
            <w:tcW w:w="1058" w:type="dxa"/>
          </w:tcPr>
          <w:p w14:paraId="02D5AA8D" w14:textId="77777777" w:rsidR="00545A86" w:rsidRDefault="00545A86" w:rsidP="00545A86">
            <w:pPr>
              <w:spacing w:line="276" w:lineRule="auto"/>
            </w:pPr>
          </w:p>
        </w:tc>
      </w:tr>
      <w:tr w:rsidR="00545A86" w14:paraId="7EA20E29" w14:textId="77777777" w:rsidTr="00545A86">
        <w:tc>
          <w:tcPr>
            <w:tcW w:w="742" w:type="dxa"/>
          </w:tcPr>
          <w:p w14:paraId="4435FF8A" w14:textId="0DA836C6" w:rsidR="00545A86" w:rsidRDefault="00545A86" w:rsidP="00545A86">
            <w:pPr>
              <w:spacing w:line="276" w:lineRule="auto"/>
              <w:rPr>
                <w:rFonts w:ascii="Calibri" w:hAnsi="Calibri" w:cs="Calibri"/>
                <w:color w:val="000000"/>
              </w:rPr>
            </w:pPr>
            <w:r>
              <w:rPr>
                <w:rFonts w:ascii="Calibri" w:hAnsi="Calibri" w:cs="Calibri"/>
                <w:color w:val="000000"/>
              </w:rPr>
              <w:t>24</w:t>
            </w:r>
          </w:p>
        </w:tc>
        <w:tc>
          <w:tcPr>
            <w:tcW w:w="1800" w:type="dxa"/>
            <w:vAlign w:val="center"/>
          </w:tcPr>
          <w:p w14:paraId="6C94A760" w14:textId="561023B0" w:rsidR="00545A86" w:rsidRDefault="00545A86" w:rsidP="00545A86">
            <w:pPr>
              <w:spacing w:line="276" w:lineRule="auto"/>
              <w:rPr>
                <w:rFonts w:ascii="Calibri" w:hAnsi="Calibri" w:cs="Calibri"/>
                <w:color w:val="000000"/>
              </w:rPr>
            </w:pPr>
            <w:r>
              <w:rPr>
                <w:rFonts w:ascii="Calibri" w:hAnsi="Calibri" w:cs="Calibri"/>
                <w:color w:val="000000"/>
              </w:rPr>
              <w:t>Tandiary</w:t>
            </w:r>
          </w:p>
        </w:tc>
        <w:tc>
          <w:tcPr>
            <w:tcW w:w="1270" w:type="dxa"/>
            <w:vAlign w:val="center"/>
          </w:tcPr>
          <w:p w14:paraId="1DE5F0EF" w14:textId="770E0239" w:rsidR="00545A86" w:rsidRDefault="00545A86" w:rsidP="00545A86">
            <w:pPr>
              <w:spacing w:line="276" w:lineRule="auto"/>
            </w:pPr>
            <w:r>
              <w:rPr>
                <w:rFonts w:ascii="Calibri" w:hAnsi="Calibri" w:cs="Calibri"/>
                <w:color w:val="000000"/>
              </w:rPr>
              <w:t>Jason</w:t>
            </w:r>
          </w:p>
        </w:tc>
        <w:tc>
          <w:tcPr>
            <w:tcW w:w="1024" w:type="dxa"/>
          </w:tcPr>
          <w:p w14:paraId="1958B93F" w14:textId="0A03F8DB" w:rsidR="00545A86" w:rsidRDefault="00EB5965" w:rsidP="00545A86">
            <w:pPr>
              <w:spacing w:line="276" w:lineRule="auto"/>
            </w:pPr>
            <w:r>
              <w:t>x</w:t>
            </w:r>
          </w:p>
        </w:tc>
        <w:tc>
          <w:tcPr>
            <w:tcW w:w="750" w:type="dxa"/>
          </w:tcPr>
          <w:p w14:paraId="7BC7771B" w14:textId="77777777" w:rsidR="00545A86" w:rsidRDefault="00545A86" w:rsidP="00545A86">
            <w:pPr>
              <w:spacing w:line="276" w:lineRule="auto"/>
            </w:pPr>
          </w:p>
        </w:tc>
        <w:tc>
          <w:tcPr>
            <w:tcW w:w="969" w:type="dxa"/>
          </w:tcPr>
          <w:p w14:paraId="2E31431E" w14:textId="77777777" w:rsidR="00545A86" w:rsidRDefault="00545A86" w:rsidP="00545A86">
            <w:pPr>
              <w:spacing w:line="276" w:lineRule="auto"/>
            </w:pPr>
          </w:p>
        </w:tc>
        <w:tc>
          <w:tcPr>
            <w:tcW w:w="934" w:type="dxa"/>
          </w:tcPr>
          <w:p w14:paraId="32E89690" w14:textId="77777777" w:rsidR="00545A86" w:rsidRDefault="00545A86" w:rsidP="00545A86">
            <w:pPr>
              <w:spacing w:line="276" w:lineRule="auto"/>
            </w:pPr>
          </w:p>
        </w:tc>
        <w:tc>
          <w:tcPr>
            <w:tcW w:w="803" w:type="dxa"/>
          </w:tcPr>
          <w:p w14:paraId="1FE4E2CA" w14:textId="77777777" w:rsidR="00545A86" w:rsidRDefault="00545A86" w:rsidP="00545A86">
            <w:pPr>
              <w:spacing w:line="276" w:lineRule="auto"/>
            </w:pPr>
          </w:p>
        </w:tc>
        <w:tc>
          <w:tcPr>
            <w:tcW w:w="1058" w:type="dxa"/>
          </w:tcPr>
          <w:p w14:paraId="2ADD1602" w14:textId="77777777" w:rsidR="00545A86" w:rsidRDefault="00545A86" w:rsidP="00545A86">
            <w:pPr>
              <w:spacing w:line="276" w:lineRule="auto"/>
            </w:pPr>
          </w:p>
        </w:tc>
      </w:tr>
      <w:tr w:rsidR="00545A86" w14:paraId="29E79BC3" w14:textId="77777777" w:rsidTr="00545A86">
        <w:tc>
          <w:tcPr>
            <w:tcW w:w="742" w:type="dxa"/>
          </w:tcPr>
          <w:p w14:paraId="1A9A0095" w14:textId="789678EA" w:rsidR="00545A86" w:rsidRDefault="00545A86" w:rsidP="00545A86">
            <w:pPr>
              <w:spacing w:line="276" w:lineRule="auto"/>
              <w:rPr>
                <w:rFonts w:ascii="Calibri" w:hAnsi="Calibri" w:cs="Calibri"/>
                <w:color w:val="000000"/>
              </w:rPr>
            </w:pPr>
            <w:r>
              <w:rPr>
                <w:rFonts w:ascii="Calibri" w:hAnsi="Calibri" w:cs="Calibri"/>
                <w:color w:val="000000"/>
              </w:rPr>
              <w:t>25</w:t>
            </w:r>
          </w:p>
        </w:tc>
        <w:tc>
          <w:tcPr>
            <w:tcW w:w="1800" w:type="dxa"/>
            <w:vAlign w:val="center"/>
          </w:tcPr>
          <w:p w14:paraId="7A532240" w14:textId="66991A7C" w:rsidR="00545A86" w:rsidRDefault="00545A86" w:rsidP="00545A86">
            <w:pPr>
              <w:spacing w:line="276" w:lineRule="auto"/>
              <w:rPr>
                <w:rFonts w:ascii="Calibri" w:hAnsi="Calibri" w:cs="Calibri"/>
                <w:color w:val="000000"/>
              </w:rPr>
            </w:pPr>
            <w:r>
              <w:rPr>
                <w:rFonts w:ascii="Calibri" w:hAnsi="Calibri" w:cs="Calibri"/>
                <w:color w:val="000000"/>
              </w:rPr>
              <w:t>Turangan</w:t>
            </w:r>
          </w:p>
        </w:tc>
        <w:tc>
          <w:tcPr>
            <w:tcW w:w="1270" w:type="dxa"/>
            <w:vAlign w:val="center"/>
          </w:tcPr>
          <w:p w14:paraId="6255DE45" w14:textId="6F782D87" w:rsidR="00545A86" w:rsidRDefault="00545A86" w:rsidP="00545A86">
            <w:pPr>
              <w:spacing w:line="276" w:lineRule="auto"/>
            </w:pPr>
            <w:r>
              <w:rPr>
                <w:rFonts w:ascii="Calibri" w:hAnsi="Calibri" w:cs="Calibri"/>
                <w:color w:val="000000"/>
              </w:rPr>
              <w:t>Nicholas</w:t>
            </w:r>
          </w:p>
        </w:tc>
        <w:tc>
          <w:tcPr>
            <w:tcW w:w="1024" w:type="dxa"/>
          </w:tcPr>
          <w:p w14:paraId="133CE1FF" w14:textId="556E9ED5" w:rsidR="00545A86" w:rsidRDefault="00EB5965" w:rsidP="00545A86">
            <w:pPr>
              <w:spacing w:line="276" w:lineRule="auto"/>
            </w:pPr>
            <w:r>
              <w:t>x</w:t>
            </w:r>
          </w:p>
        </w:tc>
        <w:tc>
          <w:tcPr>
            <w:tcW w:w="750" w:type="dxa"/>
          </w:tcPr>
          <w:p w14:paraId="21B6C0D1" w14:textId="77777777" w:rsidR="00545A86" w:rsidRDefault="00545A86" w:rsidP="00545A86">
            <w:pPr>
              <w:spacing w:line="276" w:lineRule="auto"/>
            </w:pPr>
          </w:p>
        </w:tc>
        <w:tc>
          <w:tcPr>
            <w:tcW w:w="969" w:type="dxa"/>
          </w:tcPr>
          <w:p w14:paraId="7B0FC8D8" w14:textId="77777777" w:rsidR="00545A86" w:rsidRDefault="00545A86" w:rsidP="00545A86">
            <w:pPr>
              <w:spacing w:line="276" w:lineRule="auto"/>
            </w:pPr>
          </w:p>
        </w:tc>
        <w:tc>
          <w:tcPr>
            <w:tcW w:w="934" w:type="dxa"/>
          </w:tcPr>
          <w:p w14:paraId="27990C25" w14:textId="77777777" w:rsidR="00545A86" w:rsidRDefault="00545A86" w:rsidP="00545A86">
            <w:pPr>
              <w:spacing w:line="276" w:lineRule="auto"/>
            </w:pPr>
          </w:p>
        </w:tc>
        <w:tc>
          <w:tcPr>
            <w:tcW w:w="803" w:type="dxa"/>
          </w:tcPr>
          <w:p w14:paraId="35739CB7" w14:textId="77777777" w:rsidR="00545A86" w:rsidRDefault="00545A86" w:rsidP="00545A86">
            <w:pPr>
              <w:spacing w:line="276" w:lineRule="auto"/>
            </w:pPr>
          </w:p>
        </w:tc>
        <w:tc>
          <w:tcPr>
            <w:tcW w:w="1058" w:type="dxa"/>
          </w:tcPr>
          <w:p w14:paraId="2F4FF7F1" w14:textId="77777777" w:rsidR="00545A86" w:rsidRDefault="00545A86" w:rsidP="00545A86">
            <w:pPr>
              <w:spacing w:line="276" w:lineRule="auto"/>
            </w:pPr>
          </w:p>
        </w:tc>
      </w:tr>
      <w:tr w:rsidR="00545A86" w14:paraId="1C5C2EC2" w14:textId="77777777" w:rsidTr="00545A86">
        <w:tc>
          <w:tcPr>
            <w:tcW w:w="742" w:type="dxa"/>
          </w:tcPr>
          <w:p w14:paraId="4263ADDB" w14:textId="6791739C" w:rsidR="00545A86" w:rsidRDefault="00545A86" w:rsidP="00545A86">
            <w:pPr>
              <w:spacing w:line="276" w:lineRule="auto"/>
              <w:rPr>
                <w:rFonts w:ascii="Calibri" w:hAnsi="Calibri" w:cs="Calibri"/>
                <w:color w:val="000000"/>
              </w:rPr>
            </w:pPr>
            <w:r>
              <w:rPr>
                <w:rFonts w:ascii="Calibri" w:hAnsi="Calibri" w:cs="Calibri"/>
                <w:color w:val="000000"/>
              </w:rPr>
              <w:t>26</w:t>
            </w:r>
          </w:p>
        </w:tc>
        <w:tc>
          <w:tcPr>
            <w:tcW w:w="1800" w:type="dxa"/>
            <w:vAlign w:val="center"/>
          </w:tcPr>
          <w:p w14:paraId="28CD6F4D" w14:textId="21151F6F" w:rsidR="00545A86" w:rsidRDefault="00545A86" w:rsidP="00545A86">
            <w:pPr>
              <w:spacing w:line="276" w:lineRule="auto"/>
              <w:rPr>
                <w:rFonts w:ascii="Calibri" w:hAnsi="Calibri" w:cs="Calibri"/>
                <w:color w:val="000000"/>
              </w:rPr>
            </w:pPr>
            <w:r>
              <w:rPr>
                <w:rFonts w:ascii="Calibri" w:hAnsi="Calibri" w:cs="Calibri"/>
                <w:color w:val="000000"/>
              </w:rPr>
              <w:t>Wang</w:t>
            </w:r>
          </w:p>
        </w:tc>
        <w:tc>
          <w:tcPr>
            <w:tcW w:w="1270" w:type="dxa"/>
            <w:vAlign w:val="center"/>
          </w:tcPr>
          <w:p w14:paraId="6C33A4E7" w14:textId="707798BD" w:rsidR="00545A86" w:rsidRDefault="00545A86" w:rsidP="00545A86">
            <w:pPr>
              <w:spacing w:line="276" w:lineRule="auto"/>
            </w:pPr>
            <w:r>
              <w:rPr>
                <w:rFonts w:ascii="Calibri" w:hAnsi="Calibri" w:cs="Calibri"/>
                <w:color w:val="000000"/>
              </w:rPr>
              <w:t>Kate</w:t>
            </w:r>
          </w:p>
        </w:tc>
        <w:tc>
          <w:tcPr>
            <w:tcW w:w="1024" w:type="dxa"/>
          </w:tcPr>
          <w:p w14:paraId="144A1A25" w14:textId="0FD030D7" w:rsidR="00545A86" w:rsidRDefault="00EB5965" w:rsidP="00545A86">
            <w:pPr>
              <w:spacing w:line="276" w:lineRule="auto"/>
            </w:pPr>
            <w:r>
              <w:t>x</w:t>
            </w:r>
          </w:p>
        </w:tc>
        <w:tc>
          <w:tcPr>
            <w:tcW w:w="750" w:type="dxa"/>
          </w:tcPr>
          <w:p w14:paraId="79D9CA64" w14:textId="77777777" w:rsidR="00545A86" w:rsidRDefault="00545A86" w:rsidP="00545A86">
            <w:pPr>
              <w:spacing w:line="276" w:lineRule="auto"/>
            </w:pPr>
          </w:p>
        </w:tc>
        <w:tc>
          <w:tcPr>
            <w:tcW w:w="969" w:type="dxa"/>
          </w:tcPr>
          <w:p w14:paraId="33364D13" w14:textId="77777777" w:rsidR="00545A86" w:rsidRDefault="00545A86" w:rsidP="00545A86">
            <w:pPr>
              <w:spacing w:line="276" w:lineRule="auto"/>
            </w:pPr>
          </w:p>
        </w:tc>
        <w:tc>
          <w:tcPr>
            <w:tcW w:w="934" w:type="dxa"/>
          </w:tcPr>
          <w:p w14:paraId="45379736" w14:textId="77777777" w:rsidR="00545A86" w:rsidRDefault="00545A86" w:rsidP="00545A86">
            <w:pPr>
              <w:spacing w:line="276" w:lineRule="auto"/>
            </w:pPr>
          </w:p>
        </w:tc>
        <w:tc>
          <w:tcPr>
            <w:tcW w:w="803" w:type="dxa"/>
          </w:tcPr>
          <w:p w14:paraId="00B0CD22" w14:textId="77777777" w:rsidR="00545A86" w:rsidRDefault="00545A86" w:rsidP="00545A86">
            <w:pPr>
              <w:spacing w:line="276" w:lineRule="auto"/>
            </w:pPr>
          </w:p>
        </w:tc>
        <w:tc>
          <w:tcPr>
            <w:tcW w:w="1058" w:type="dxa"/>
          </w:tcPr>
          <w:p w14:paraId="19BA5504" w14:textId="77777777" w:rsidR="00545A86" w:rsidRDefault="00545A86" w:rsidP="00545A86">
            <w:pPr>
              <w:spacing w:line="276" w:lineRule="auto"/>
            </w:pPr>
          </w:p>
        </w:tc>
      </w:tr>
      <w:tr w:rsidR="00BC079E" w14:paraId="104E23A2" w14:textId="77777777" w:rsidTr="00545A86">
        <w:tc>
          <w:tcPr>
            <w:tcW w:w="742" w:type="dxa"/>
          </w:tcPr>
          <w:p w14:paraId="50293740" w14:textId="081FD019" w:rsidR="00BC079E" w:rsidRDefault="00BC079E" w:rsidP="00545A86">
            <w:pPr>
              <w:spacing w:line="276" w:lineRule="auto"/>
              <w:rPr>
                <w:rFonts w:ascii="Calibri" w:hAnsi="Calibri" w:cs="Calibri"/>
                <w:color w:val="000000"/>
              </w:rPr>
            </w:pPr>
            <w:r>
              <w:rPr>
                <w:rFonts w:ascii="Calibri" w:hAnsi="Calibri" w:cs="Calibri"/>
                <w:color w:val="000000"/>
              </w:rPr>
              <w:t>27</w:t>
            </w:r>
          </w:p>
        </w:tc>
        <w:tc>
          <w:tcPr>
            <w:tcW w:w="1800" w:type="dxa"/>
            <w:vAlign w:val="center"/>
          </w:tcPr>
          <w:p w14:paraId="583982CB" w14:textId="2B20D75D" w:rsidR="00BC079E" w:rsidRDefault="00BC079E" w:rsidP="00545A86">
            <w:pPr>
              <w:spacing w:line="276" w:lineRule="auto"/>
              <w:rPr>
                <w:rFonts w:ascii="Calibri" w:hAnsi="Calibri" w:cs="Calibri"/>
                <w:color w:val="000000"/>
              </w:rPr>
            </w:pPr>
            <w:r>
              <w:rPr>
                <w:rFonts w:ascii="Calibri" w:hAnsi="Calibri" w:cs="Calibri"/>
                <w:color w:val="000000"/>
              </w:rPr>
              <w:t>Fernandes</w:t>
            </w:r>
          </w:p>
        </w:tc>
        <w:tc>
          <w:tcPr>
            <w:tcW w:w="1270" w:type="dxa"/>
            <w:vAlign w:val="center"/>
          </w:tcPr>
          <w:p w14:paraId="315B78D8" w14:textId="2F5377B5" w:rsidR="00BC079E" w:rsidRDefault="00BC079E" w:rsidP="00545A86">
            <w:pPr>
              <w:spacing w:line="276" w:lineRule="auto"/>
              <w:rPr>
                <w:rFonts w:ascii="Calibri" w:hAnsi="Calibri" w:cs="Calibri"/>
                <w:color w:val="000000"/>
              </w:rPr>
            </w:pPr>
            <w:r>
              <w:rPr>
                <w:rFonts w:ascii="Calibri" w:hAnsi="Calibri" w:cs="Calibri"/>
                <w:color w:val="000000"/>
              </w:rPr>
              <w:t>Matthew</w:t>
            </w:r>
          </w:p>
        </w:tc>
        <w:tc>
          <w:tcPr>
            <w:tcW w:w="1024" w:type="dxa"/>
          </w:tcPr>
          <w:p w14:paraId="1D37BACE" w14:textId="40EE6B51" w:rsidR="00BC079E" w:rsidRDefault="00EB5965" w:rsidP="00545A86">
            <w:pPr>
              <w:spacing w:line="276" w:lineRule="auto"/>
            </w:pPr>
            <w:r>
              <w:t>x</w:t>
            </w:r>
          </w:p>
        </w:tc>
        <w:tc>
          <w:tcPr>
            <w:tcW w:w="750" w:type="dxa"/>
          </w:tcPr>
          <w:p w14:paraId="7E063D7C" w14:textId="77777777" w:rsidR="00BC079E" w:rsidRDefault="00BC079E" w:rsidP="00545A86">
            <w:pPr>
              <w:spacing w:line="276" w:lineRule="auto"/>
            </w:pPr>
          </w:p>
        </w:tc>
        <w:tc>
          <w:tcPr>
            <w:tcW w:w="969" w:type="dxa"/>
          </w:tcPr>
          <w:p w14:paraId="5071B748" w14:textId="77777777" w:rsidR="00BC079E" w:rsidRDefault="00BC079E" w:rsidP="00545A86">
            <w:pPr>
              <w:spacing w:line="276" w:lineRule="auto"/>
            </w:pPr>
          </w:p>
        </w:tc>
        <w:tc>
          <w:tcPr>
            <w:tcW w:w="934" w:type="dxa"/>
          </w:tcPr>
          <w:p w14:paraId="35911AF3" w14:textId="77777777" w:rsidR="00BC079E" w:rsidRDefault="00BC079E" w:rsidP="00545A86">
            <w:pPr>
              <w:spacing w:line="276" w:lineRule="auto"/>
            </w:pPr>
          </w:p>
        </w:tc>
        <w:tc>
          <w:tcPr>
            <w:tcW w:w="803" w:type="dxa"/>
          </w:tcPr>
          <w:p w14:paraId="1AC3B54B" w14:textId="77777777" w:rsidR="00BC079E" w:rsidRDefault="00BC079E" w:rsidP="00545A86">
            <w:pPr>
              <w:spacing w:line="276" w:lineRule="auto"/>
            </w:pPr>
          </w:p>
        </w:tc>
        <w:tc>
          <w:tcPr>
            <w:tcW w:w="1058" w:type="dxa"/>
          </w:tcPr>
          <w:p w14:paraId="610ECFFE" w14:textId="77777777" w:rsidR="00BC079E" w:rsidRDefault="00BC079E" w:rsidP="00545A86">
            <w:pPr>
              <w:spacing w:line="276" w:lineRule="auto"/>
            </w:pPr>
          </w:p>
        </w:tc>
      </w:tr>
      <w:tr w:rsidR="00BC079E" w14:paraId="3166E4B0" w14:textId="77777777" w:rsidTr="00545A86">
        <w:tc>
          <w:tcPr>
            <w:tcW w:w="742" w:type="dxa"/>
          </w:tcPr>
          <w:p w14:paraId="08FB0DC5" w14:textId="7007A8CE" w:rsidR="00BC079E" w:rsidRDefault="00BC079E" w:rsidP="00545A86">
            <w:pPr>
              <w:spacing w:line="276" w:lineRule="auto"/>
              <w:rPr>
                <w:rFonts w:ascii="Calibri" w:hAnsi="Calibri" w:cs="Calibri"/>
                <w:color w:val="000000"/>
              </w:rPr>
            </w:pPr>
            <w:r>
              <w:rPr>
                <w:rFonts w:ascii="Calibri" w:hAnsi="Calibri" w:cs="Calibri"/>
                <w:color w:val="000000"/>
              </w:rPr>
              <w:t>28</w:t>
            </w:r>
          </w:p>
        </w:tc>
        <w:tc>
          <w:tcPr>
            <w:tcW w:w="1800" w:type="dxa"/>
            <w:vAlign w:val="center"/>
          </w:tcPr>
          <w:p w14:paraId="224BE754" w14:textId="28E157C5" w:rsidR="00BC079E" w:rsidRDefault="00BC079E" w:rsidP="00545A86">
            <w:pPr>
              <w:spacing w:line="276" w:lineRule="auto"/>
              <w:rPr>
                <w:rFonts w:ascii="Calibri" w:hAnsi="Calibri" w:cs="Calibri"/>
                <w:color w:val="000000"/>
              </w:rPr>
            </w:pPr>
            <w:r>
              <w:rPr>
                <w:rFonts w:ascii="Calibri" w:hAnsi="Calibri" w:cs="Calibri"/>
                <w:color w:val="000000"/>
              </w:rPr>
              <w:t>Ulloa</w:t>
            </w:r>
          </w:p>
        </w:tc>
        <w:tc>
          <w:tcPr>
            <w:tcW w:w="1270" w:type="dxa"/>
            <w:vAlign w:val="center"/>
          </w:tcPr>
          <w:p w14:paraId="54F65429" w14:textId="3A7A9927" w:rsidR="00BC079E" w:rsidRDefault="00BC079E" w:rsidP="00545A86">
            <w:pPr>
              <w:spacing w:line="276" w:lineRule="auto"/>
              <w:rPr>
                <w:rFonts w:ascii="Calibri" w:hAnsi="Calibri" w:cs="Calibri"/>
                <w:color w:val="000000"/>
              </w:rPr>
            </w:pPr>
            <w:r>
              <w:rPr>
                <w:rFonts w:ascii="Calibri" w:hAnsi="Calibri" w:cs="Calibri"/>
                <w:color w:val="000000"/>
              </w:rPr>
              <w:t>Jennifer</w:t>
            </w:r>
          </w:p>
        </w:tc>
        <w:tc>
          <w:tcPr>
            <w:tcW w:w="1024" w:type="dxa"/>
          </w:tcPr>
          <w:p w14:paraId="09079026" w14:textId="77777777" w:rsidR="00BC079E" w:rsidRDefault="00BC079E" w:rsidP="00545A86">
            <w:pPr>
              <w:spacing w:line="276" w:lineRule="auto"/>
            </w:pPr>
          </w:p>
        </w:tc>
        <w:tc>
          <w:tcPr>
            <w:tcW w:w="750" w:type="dxa"/>
          </w:tcPr>
          <w:p w14:paraId="0231C0D3" w14:textId="77777777" w:rsidR="00BC079E" w:rsidRDefault="00BC079E" w:rsidP="00545A86">
            <w:pPr>
              <w:spacing w:line="276" w:lineRule="auto"/>
            </w:pPr>
          </w:p>
        </w:tc>
        <w:tc>
          <w:tcPr>
            <w:tcW w:w="969" w:type="dxa"/>
          </w:tcPr>
          <w:p w14:paraId="49BF08E9" w14:textId="77777777" w:rsidR="00BC079E" w:rsidRDefault="00BC079E" w:rsidP="00545A86">
            <w:pPr>
              <w:spacing w:line="276" w:lineRule="auto"/>
            </w:pPr>
          </w:p>
        </w:tc>
        <w:tc>
          <w:tcPr>
            <w:tcW w:w="934" w:type="dxa"/>
          </w:tcPr>
          <w:p w14:paraId="40C5BD92" w14:textId="77777777" w:rsidR="00BC079E" w:rsidRDefault="00BC079E" w:rsidP="00545A86">
            <w:pPr>
              <w:spacing w:line="276" w:lineRule="auto"/>
            </w:pPr>
          </w:p>
        </w:tc>
        <w:tc>
          <w:tcPr>
            <w:tcW w:w="803" w:type="dxa"/>
          </w:tcPr>
          <w:p w14:paraId="7D065C3B" w14:textId="77777777" w:rsidR="00BC079E" w:rsidRDefault="00BC079E" w:rsidP="00545A86">
            <w:pPr>
              <w:spacing w:line="276" w:lineRule="auto"/>
            </w:pPr>
          </w:p>
        </w:tc>
        <w:tc>
          <w:tcPr>
            <w:tcW w:w="1058" w:type="dxa"/>
          </w:tcPr>
          <w:p w14:paraId="780D4D99" w14:textId="73AE5B22" w:rsidR="00BC079E" w:rsidRDefault="00EB5965" w:rsidP="00545A86">
            <w:pPr>
              <w:spacing w:line="276" w:lineRule="auto"/>
            </w:pPr>
            <w:r>
              <w:t>x</w:t>
            </w:r>
          </w:p>
        </w:tc>
      </w:tr>
      <w:tr w:rsidR="00BC079E" w14:paraId="2A0EE21A" w14:textId="77777777" w:rsidTr="00545A86">
        <w:tc>
          <w:tcPr>
            <w:tcW w:w="742" w:type="dxa"/>
          </w:tcPr>
          <w:p w14:paraId="4BC53879" w14:textId="7245BAD3" w:rsidR="00BC079E" w:rsidRDefault="00BC079E" w:rsidP="00545A86">
            <w:pPr>
              <w:spacing w:line="276" w:lineRule="auto"/>
              <w:rPr>
                <w:rFonts w:ascii="Calibri" w:hAnsi="Calibri" w:cs="Calibri"/>
                <w:color w:val="000000"/>
              </w:rPr>
            </w:pPr>
            <w:r>
              <w:rPr>
                <w:rFonts w:ascii="Calibri" w:hAnsi="Calibri" w:cs="Calibri"/>
                <w:color w:val="000000"/>
              </w:rPr>
              <w:t>29</w:t>
            </w:r>
          </w:p>
        </w:tc>
        <w:tc>
          <w:tcPr>
            <w:tcW w:w="1800" w:type="dxa"/>
            <w:vAlign w:val="center"/>
          </w:tcPr>
          <w:p w14:paraId="68144DBA" w14:textId="74322C20" w:rsidR="00BC079E" w:rsidRDefault="00BC079E" w:rsidP="00545A86">
            <w:pPr>
              <w:spacing w:line="276" w:lineRule="auto"/>
              <w:rPr>
                <w:rFonts w:ascii="Calibri" w:hAnsi="Calibri" w:cs="Calibri"/>
                <w:color w:val="000000"/>
              </w:rPr>
            </w:pPr>
            <w:r>
              <w:rPr>
                <w:rFonts w:ascii="Calibri" w:hAnsi="Calibri" w:cs="Calibri"/>
                <w:color w:val="000000"/>
              </w:rPr>
              <w:t>Rios</w:t>
            </w:r>
          </w:p>
        </w:tc>
        <w:tc>
          <w:tcPr>
            <w:tcW w:w="1270" w:type="dxa"/>
            <w:vAlign w:val="center"/>
          </w:tcPr>
          <w:p w14:paraId="6DF6B541" w14:textId="0A814D9F" w:rsidR="00BC079E" w:rsidRDefault="00BC079E" w:rsidP="00545A86">
            <w:pPr>
              <w:spacing w:line="276" w:lineRule="auto"/>
              <w:rPr>
                <w:rFonts w:ascii="Calibri" w:hAnsi="Calibri" w:cs="Calibri"/>
                <w:color w:val="000000"/>
              </w:rPr>
            </w:pPr>
            <w:r>
              <w:rPr>
                <w:rFonts w:ascii="Calibri" w:hAnsi="Calibri" w:cs="Calibri"/>
                <w:color w:val="000000"/>
              </w:rPr>
              <w:t>Daniela</w:t>
            </w:r>
          </w:p>
        </w:tc>
        <w:tc>
          <w:tcPr>
            <w:tcW w:w="1024" w:type="dxa"/>
          </w:tcPr>
          <w:p w14:paraId="2C9472E7" w14:textId="02EB22F3" w:rsidR="00BC079E" w:rsidRDefault="00EB5965" w:rsidP="00545A86">
            <w:pPr>
              <w:spacing w:line="276" w:lineRule="auto"/>
            </w:pPr>
            <w:r>
              <w:t>x</w:t>
            </w:r>
          </w:p>
        </w:tc>
        <w:tc>
          <w:tcPr>
            <w:tcW w:w="750" w:type="dxa"/>
          </w:tcPr>
          <w:p w14:paraId="5608DE29" w14:textId="77777777" w:rsidR="00BC079E" w:rsidRDefault="00BC079E" w:rsidP="00545A86">
            <w:pPr>
              <w:spacing w:line="276" w:lineRule="auto"/>
            </w:pPr>
          </w:p>
        </w:tc>
        <w:tc>
          <w:tcPr>
            <w:tcW w:w="969" w:type="dxa"/>
          </w:tcPr>
          <w:p w14:paraId="2D3FA75C" w14:textId="77777777" w:rsidR="00BC079E" w:rsidRDefault="00BC079E" w:rsidP="00545A86">
            <w:pPr>
              <w:spacing w:line="276" w:lineRule="auto"/>
            </w:pPr>
          </w:p>
        </w:tc>
        <w:tc>
          <w:tcPr>
            <w:tcW w:w="934" w:type="dxa"/>
          </w:tcPr>
          <w:p w14:paraId="7E042D70" w14:textId="77777777" w:rsidR="00BC079E" w:rsidRDefault="00BC079E" w:rsidP="00545A86">
            <w:pPr>
              <w:spacing w:line="276" w:lineRule="auto"/>
            </w:pPr>
          </w:p>
        </w:tc>
        <w:tc>
          <w:tcPr>
            <w:tcW w:w="803" w:type="dxa"/>
          </w:tcPr>
          <w:p w14:paraId="01502AA9" w14:textId="77777777" w:rsidR="00BC079E" w:rsidRDefault="00BC079E" w:rsidP="00545A86">
            <w:pPr>
              <w:spacing w:line="276" w:lineRule="auto"/>
            </w:pPr>
          </w:p>
        </w:tc>
        <w:tc>
          <w:tcPr>
            <w:tcW w:w="1058" w:type="dxa"/>
          </w:tcPr>
          <w:p w14:paraId="7B814A5E" w14:textId="77777777" w:rsidR="00BC079E" w:rsidRDefault="00BC079E" w:rsidP="00545A86">
            <w:pPr>
              <w:spacing w:line="276" w:lineRule="auto"/>
            </w:pPr>
          </w:p>
        </w:tc>
      </w:tr>
    </w:tbl>
    <w:p w14:paraId="55EB3859" w14:textId="089377C8" w:rsidR="007F5C2F" w:rsidRDefault="007F5C2F" w:rsidP="04BD5F4C">
      <w:pPr>
        <w:spacing w:after="0" w:line="276" w:lineRule="auto"/>
      </w:pPr>
    </w:p>
    <w:p w14:paraId="3868CF06" w14:textId="77777777" w:rsidR="009F4D59" w:rsidRDefault="009F4D59" w:rsidP="04BD5F4C">
      <w:pPr>
        <w:spacing w:after="0" w:line="276" w:lineRule="auto"/>
      </w:pPr>
    </w:p>
    <w:p w14:paraId="4F55E704" w14:textId="722022FD" w:rsidR="7229533E" w:rsidRDefault="7229533E" w:rsidP="04BD5F4C">
      <w:pPr>
        <w:spacing w:after="0" w:line="276" w:lineRule="auto"/>
        <w:rPr>
          <w:rFonts w:eastAsiaTheme="minorEastAsia"/>
          <w:sz w:val="24"/>
          <w:szCs w:val="24"/>
          <w:u w:val="single"/>
        </w:rPr>
      </w:pPr>
      <w:r w:rsidRPr="04BD5F4C">
        <w:rPr>
          <w:rFonts w:eastAsiaTheme="minorEastAsia"/>
          <w:sz w:val="24"/>
          <w:szCs w:val="24"/>
          <w:u w:val="single"/>
        </w:rPr>
        <w:t xml:space="preserve">Approval of Minutes </w:t>
      </w:r>
    </w:p>
    <w:p w14:paraId="7ECA3816" w14:textId="7F01D84A" w:rsidR="00EB5965" w:rsidRPr="00B93764" w:rsidRDefault="00B93764" w:rsidP="00B93764">
      <w:pPr>
        <w:pStyle w:val="ListParagraph"/>
        <w:numPr>
          <w:ilvl w:val="0"/>
          <w:numId w:val="1"/>
        </w:numPr>
        <w:spacing w:after="0" w:line="276" w:lineRule="auto"/>
        <w:rPr>
          <w:rFonts w:eastAsiaTheme="minorEastAsia"/>
          <w:sz w:val="24"/>
          <w:szCs w:val="24"/>
        </w:rPr>
      </w:pPr>
      <w:r>
        <w:rPr>
          <w:rFonts w:eastAsiaTheme="minorEastAsia"/>
          <w:sz w:val="24"/>
          <w:szCs w:val="24"/>
        </w:rPr>
        <w:t xml:space="preserve">Javier moved to approve the minutes for </w:t>
      </w:r>
      <w:r w:rsidR="63AD818D" w:rsidRPr="04BD5F4C">
        <w:rPr>
          <w:rFonts w:eastAsiaTheme="minorEastAsia"/>
          <w:sz w:val="24"/>
          <w:szCs w:val="24"/>
        </w:rPr>
        <w:t>Wednesday, June 14, 2023</w:t>
      </w:r>
      <w:r>
        <w:rPr>
          <w:rFonts w:eastAsiaTheme="minorEastAsia"/>
          <w:sz w:val="24"/>
          <w:szCs w:val="24"/>
        </w:rPr>
        <w:t xml:space="preserve">. </w:t>
      </w:r>
    </w:p>
    <w:p w14:paraId="3B13DDDD" w14:textId="7276D04E" w:rsidR="00EB5965" w:rsidRDefault="00B93764" w:rsidP="04BD5F4C">
      <w:pPr>
        <w:pStyle w:val="ListParagraph"/>
        <w:numPr>
          <w:ilvl w:val="0"/>
          <w:numId w:val="1"/>
        </w:numPr>
        <w:spacing w:after="0" w:line="276" w:lineRule="auto"/>
        <w:rPr>
          <w:rFonts w:eastAsiaTheme="minorEastAsia"/>
          <w:sz w:val="24"/>
          <w:szCs w:val="24"/>
        </w:rPr>
      </w:pPr>
      <w:r>
        <w:rPr>
          <w:rFonts w:eastAsiaTheme="minorEastAsia"/>
          <w:sz w:val="24"/>
          <w:szCs w:val="24"/>
        </w:rPr>
        <w:t xml:space="preserve">Joel seconded the motion. </w:t>
      </w:r>
      <w:r w:rsidR="00EB5965">
        <w:rPr>
          <w:rFonts w:eastAsiaTheme="minorEastAsia"/>
          <w:sz w:val="24"/>
          <w:szCs w:val="24"/>
        </w:rPr>
        <w:t xml:space="preserve"> </w:t>
      </w:r>
    </w:p>
    <w:p w14:paraId="5CC01BF8" w14:textId="46D69831" w:rsidR="00EB5965" w:rsidRDefault="00EB5965" w:rsidP="04BD5F4C">
      <w:pPr>
        <w:pStyle w:val="ListParagraph"/>
        <w:numPr>
          <w:ilvl w:val="0"/>
          <w:numId w:val="1"/>
        </w:numPr>
        <w:spacing w:after="0" w:line="276" w:lineRule="auto"/>
        <w:rPr>
          <w:rFonts w:eastAsiaTheme="minorEastAsia"/>
          <w:sz w:val="24"/>
          <w:szCs w:val="24"/>
        </w:rPr>
      </w:pPr>
      <w:r>
        <w:rPr>
          <w:rFonts w:eastAsiaTheme="minorEastAsia"/>
          <w:sz w:val="24"/>
          <w:szCs w:val="24"/>
        </w:rPr>
        <w:t>No objections.</w:t>
      </w:r>
    </w:p>
    <w:p w14:paraId="697C56B8" w14:textId="77777777" w:rsidR="00B93764" w:rsidRPr="00B93764" w:rsidRDefault="00B93764" w:rsidP="00B93764">
      <w:pPr>
        <w:spacing w:after="0" w:line="276" w:lineRule="auto"/>
        <w:rPr>
          <w:rFonts w:eastAsiaTheme="minorEastAsia"/>
          <w:sz w:val="24"/>
          <w:szCs w:val="24"/>
        </w:rPr>
      </w:pPr>
    </w:p>
    <w:p w14:paraId="7F724D92" w14:textId="632FAA05" w:rsidR="63AD818D" w:rsidRDefault="00B93764" w:rsidP="04BD5F4C">
      <w:pPr>
        <w:pStyle w:val="ListParagraph"/>
        <w:numPr>
          <w:ilvl w:val="0"/>
          <w:numId w:val="1"/>
        </w:numPr>
        <w:spacing w:after="0" w:line="276" w:lineRule="auto"/>
        <w:rPr>
          <w:rFonts w:eastAsiaTheme="minorEastAsia"/>
          <w:sz w:val="24"/>
          <w:szCs w:val="24"/>
        </w:rPr>
      </w:pPr>
      <w:r>
        <w:rPr>
          <w:rFonts w:eastAsiaTheme="minorEastAsia"/>
          <w:sz w:val="24"/>
          <w:szCs w:val="24"/>
        </w:rPr>
        <w:t xml:space="preserve">Javier moved to approve the minutes for </w:t>
      </w:r>
      <w:r w:rsidR="63AD818D" w:rsidRPr="04BD5F4C">
        <w:rPr>
          <w:rFonts w:eastAsiaTheme="minorEastAsia"/>
          <w:sz w:val="24"/>
          <w:szCs w:val="24"/>
        </w:rPr>
        <w:t>Wednesday, June 2, 2023</w:t>
      </w:r>
    </w:p>
    <w:p w14:paraId="19CD2EC0" w14:textId="605588D9" w:rsidR="00EB5965" w:rsidRDefault="00EB5965" w:rsidP="04BD5F4C">
      <w:pPr>
        <w:pStyle w:val="ListParagraph"/>
        <w:numPr>
          <w:ilvl w:val="0"/>
          <w:numId w:val="1"/>
        </w:numPr>
        <w:spacing w:after="0" w:line="276" w:lineRule="auto"/>
        <w:rPr>
          <w:rFonts w:eastAsiaTheme="minorEastAsia"/>
          <w:sz w:val="24"/>
          <w:szCs w:val="24"/>
        </w:rPr>
      </w:pPr>
      <w:r>
        <w:rPr>
          <w:rFonts w:eastAsiaTheme="minorEastAsia"/>
          <w:sz w:val="24"/>
          <w:szCs w:val="24"/>
        </w:rPr>
        <w:t>Virinchi</w:t>
      </w:r>
      <w:r w:rsidR="00B93764">
        <w:rPr>
          <w:rFonts w:eastAsiaTheme="minorEastAsia"/>
          <w:sz w:val="24"/>
          <w:szCs w:val="24"/>
        </w:rPr>
        <w:t xml:space="preserve"> seconded the motion. </w:t>
      </w:r>
    </w:p>
    <w:p w14:paraId="31B693D0" w14:textId="0F5B3932" w:rsidR="00EB5965" w:rsidRDefault="00EB5965" w:rsidP="04BD5F4C">
      <w:pPr>
        <w:pStyle w:val="ListParagraph"/>
        <w:numPr>
          <w:ilvl w:val="0"/>
          <w:numId w:val="1"/>
        </w:numPr>
        <w:spacing w:after="0" w:line="276" w:lineRule="auto"/>
        <w:rPr>
          <w:rFonts w:eastAsiaTheme="minorEastAsia"/>
          <w:sz w:val="24"/>
          <w:szCs w:val="24"/>
        </w:rPr>
      </w:pPr>
      <w:r>
        <w:rPr>
          <w:rFonts w:eastAsiaTheme="minorEastAsia"/>
          <w:sz w:val="24"/>
          <w:szCs w:val="24"/>
        </w:rPr>
        <w:t>No objections.</w:t>
      </w:r>
    </w:p>
    <w:p w14:paraId="1E8BB38C" w14:textId="6EE01146" w:rsidR="04BD5F4C" w:rsidRDefault="04BD5F4C" w:rsidP="04BD5F4C">
      <w:pPr>
        <w:spacing w:after="0" w:line="276" w:lineRule="auto"/>
        <w:rPr>
          <w:rFonts w:eastAsiaTheme="minorEastAsia"/>
          <w:sz w:val="24"/>
          <w:szCs w:val="24"/>
        </w:rPr>
      </w:pPr>
    </w:p>
    <w:p w14:paraId="6D59B7C0" w14:textId="7CEA95CA" w:rsidR="7229533E" w:rsidRDefault="7229533E" w:rsidP="04BD5F4C">
      <w:pPr>
        <w:spacing w:after="0" w:line="276" w:lineRule="auto"/>
        <w:rPr>
          <w:rFonts w:eastAsiaTheme="minorEastAsia"/>
          <w:sz w:val="24"/>
          <w:szCs w:val="24"/>
          <w:u w:val="single"/>
        </w:rPr>
      </w:pPr>
      <w:r w:rsidRPr="04BD5F4C">
        <w:rPr>
          <w:rFonts w:eastAsiaTheme="minorEastAsia"/>
          <w:sz w:val="24"/>
          <w:szCs w:val="24"/>
          <w:u w:val="single"/>
        </w:rPr>
        <w:t xml:space="preserve">Public Comments </w:t>
      </w:r>
    </w:p>
    <w:p w14:paraId="784F1EB1" w14:textId="52873944" w:rsidR="00AF09C4" w:rsidRPr="00260DC8" w:rsidRDefault="00260DC8" w:rsidP="00AF09C4">
      <w:pPr>
        <w:pStyle w:val="ListParagraph"/>
        <w:numPr>
          <w:ilvl w:val="0"/>
          <w:numId w:val="8"/>
        </w:numPr>
        <w:spacing w:after="0" w:line="276" w:lineRule="auto"/>
        <w:rPr>
          <w:rFonts w:eastAsiaTheme="minorEastAsia"/>
          <w:sz w:val="24"/>
          <w:szCs w:val="24"/>
          <w:u w:val="single"/>
        </w:rPr>
      </w:pPr>
      <w:r>
        <w:rPr>
          <w:rFonts w:eastAsiaTheme="minorEastAsia"/>
          <w:sz w:val="24"/>
          <w:szCs w:val="24"/>
        </w:rPr>
        <w:t>Special Presenters</w:t>
      </w:r>
    </w:p>
    <w:p w14:paraId="644E7645" w14:textId="30E5F003" w:rsidR="00260DC8" w:rsidRPr="0069235E" w:rsidRDefault="00B93764" w:rsidP="0069235E">
      <w:pPr>
        <w:pStyle w:val="ListParagraph"/>
        <w:numPr>
          <w:ilvl w:val="1"/>
          <w:numId w:val="8"/>
        </w:numPr>
        <w:spacing w:after="0" w:line="276" w:lineRule="auto"/>
        <w:rPr>
          <w:rFonts w:eastAsiaTheme="minorEastAsia"/>
          <w:sz w:val="24"/>
          <w:szCs w:val="24"/>
          <w:u w:val="single"/>
        </w:rPr>
      </w:pPr>
      <w:r w:rsidRPr="0069235E">
        <w:rPr>
          <w:rFonts w:eastAsiaTheme="minorEastAsia"/>
          <w:b/>
          <w:bCs/>
          <w:sz w:val="24"/>
          <w:szCs w:val="24"/>
        </w:rPr>
        <w:t>Board of Trustee</w:t>
      </w:r>
      <w:r w:rsidR="0069235E" w:rsidRPr="0069235E">
        <w:rPr>
          <w:rFonts w:eastAsiaTheme="minorEastAsia"/>
          <w:b/>
          <w:bCs/>
          <w:sz w:val="24"/>
          <w:szCs w:val="24"/>
        </w:rPr>
        <w:t>s:</w:t>
      </w:r>
      <w:r w:rsidRPr="0069235E">
        <w:rPr>
          <w:rFonts w:eastAsiaTheme="minorEastAsia"/>
          <w:sz w:val="24"/>
          <w:szCs w:val="24"/>
        </w:rPr>
        <w:t xml:space="preserve"> </w:t>
      </w:r>
      <w:r w:rsidR="00260DC8" w:rsidRPr="0069235E">
        <w:rPr>
          <w:rFonts w:eastAsiaTheme="minorEastAsia"/>
          <w:sz w:val="24"/>
          <w:szCs w:val="24"/>
        </w:rPr>
        <w:t>Patrick</w:t>
      </w:r>
      <w:r w:rsidRPr="0069235E">
        <w:rPr>
          <w:rFonts w:eastAsiaTheme="minorEastAsia"/>
          <w:sz w:val="24"/>
          <w:szCs w:val="24"/>
        </w:rPr>
        <w:t xml:space="preserve"> Aarons</w:t>
      </w:r>
      <w:r w:rsidR="0069235E" w:rsidRPr="0069235E">
        <w:rPr>
          <w:rFonts w:eastAsiaTheme="minorEastAsia"/>
          <w:sz w:val="24"/>
          <w:szCs w:val="24"/>
        </w:rPr>
        <w:t xml:space="preserve">, </w:t>
      </w:r>
      <w:r w:rsidRPr="0069235E">
        <w:rPr>
          <w:rFonts w:eastAsiaTheme="minorEastAsia"/>
          <w:sz w:val="24"/>
          <w:szCs w:val="24"/>
        </w:rPr>
        <w:t xml:space="preserve">PhD </w:t>
      </w:r>
      <w:r w:rsidR="00260DC8" w:rsidRPr="0069235E">
        <w:rPr>
          <w:rFonts w:eastAsiaTheme="minorEastAsia"/>
          <w:sz w:val="24"/>
          <w:szCs w:val="24"/>
        </w:rPr>
        <w:t>Chancellor</w:t>
      </w:r>
      <w:r w:rsidRPr="0069235E">
        <w:rPr>
          <w:rFonts w:eastAsiaTheme="minorEastAsia"/>
          <w:sz w:val="24"/>
          <w:szCs w:val="24"/>
        </w:rPr>
        <w:t xml:space="preserve"> Lee Lambert</w:t>
      </w:r>
      <w:r w:rsidR="0069235E" w:rsidRPr="0069235E">
        <w:rPr>
          <w:rFonts w:eastAsiaTheme="minorEastAsia"/>
          <w:sz w:val="24"/>
          <w:szCs w:val="24"/>
        </w:rPr>
        <w:t xml:space="preserve">, Thomas </w:t>
      </w:r>
      <w:proofErr w:type="gramStart"/>
      <w:r w:rsidR="0069235E" w:rsidRPr="0069235E">
        <w:rPr>
          <w:rFonts w:eastAsiaTheme="minorEastAsia"/>
          <w:sz w:val="24"/>
          <w:szCs w:val="24"/>
        </w:rPr>
        <w:t>Ray</w:t>
      </w:r>
      <w:proofErr w:type="gramEnd"/>
      <w:r w:rsidR="0069235E" w:rsidRPr="0069235E">
        <w:rPr>
          <w:rFonts w:eastAsiaTheme="minorEastAsia"/>
          <w:sz w:val="24"/>
          <w:szCs w:val="24"/>
        </w:rPr>
        <w:t xml:space="preserve"> and President Lloyd Holmes speak about development of health clinic on campus and answer questions. </w:t>
      </w:r>
    </w:p>
    <w:p w14:paraId="6908200B" w14:textId="38AA696E" w:rsidR="001358AE" w:rsidRDefault="001358AE" w:rsidP="0069235E">
      <w:pPr>
        <w:pStyle w:val="ListParagraph"/>
        <w:numPr>
          <w:ilvl w:val="1"/>
          <w:numId w:val="8"/>
        </w:numPr>
        <w:spacing w:after="0" w:line="276" w:lineRule="auto"/>
        <w:rPr>
          <w:rFonts w:eastAsiaTheme="minorEastAsia"/>
          <w:sz w:val="24"/>
          <w:szCs w:val="24"/>
        </w:rPr>
      </w:pPr>
      <w:r w:rsidRPr="0069235E">
        <w:rPr>
          <w:rFonts w:eastAsiaTheme="minorEastAsia"/>
          <w:b/>
          <w:bCs/>
          <w:sz w:val="24"/>
          <w:szCs w:val="24"/>
        </w:rPr>
        <w:t>Reeya:</w:t>
      </w:r>
      <w:r>
        <w:rPr>
          <w:rFonts w:eastAsiaTheme="minorEastAsia"/>
          <w:sz w:val="24"/>
          <w:szCs w:val="24"/>
        </w:rPr>
        <w:t xml:space="preserve"> Mentors @ De Anza are looking for </w:t>
      </w:r>
      <w:r w:rsidR="0069235E">
        <w:rPr>
          <w:rFonts w:eastAsiaTheme="minorEastAsia"/>
          <w:sz w:val="24"/>
          <w:szCs w:val="24"/>
        </w:rPr>
        <w:t xml:space="preserve">new </w:t>
      </w:r>
      <w:r>
        <w:rPr>
          <w:rFonts w:eastAsiaTheme="minorEastAsia"/>
          <w:sz w:val="24"/>
          <w:szCs w:val="24"/>
        </w:rPr>
        <w:t>Mentors/Mentees</w:t>
      </w:r>
      <w:r w:rsidR="0069235E">
        <w:rPr>
          <w:rFonts w:eastAsiaTheme="minorEastAsia"/>
          <w:sz w:val="24"/>
          <w:szCs w:val="24"/>
        </w:rPr>
        <w:t xml:space="preserve">. </w:t>
      </w:r>
    </w:p>
    <w:p w14:paraId="5EFE3B5C" w14:textId="19CB7774" w:rsidR="001358AE" w:rsidRDefault="001358AE" w:rsidP="0069235E">
      <w:pPr>
        <w:pStyle w:val="ListParagraph"/>
        <w:numPr>
          <w:ilvl w:val="1"/>
          <w:numId w:val="8"/>
        </w:numPr>
        <w:spacing w:after="0" w:line="276" w:lineRule="auto"/>
        <w:rPr>
          <w:rFonts w:eastAsiaTheme="minorEastAsia"/>
          <w:sz w:val="24"/>
          <w:szCs w:val="24"/>
        </w:rPr>
      </w:pPr>
      <w:r w:rsidRPr="0069235E">
        <w:rPr>
          <w:rFonts w:eastAsiaTheme="minorEastAsia"/>
          <w:b/>
          <w:bCs/>
          <w:sz w:val="24"/>
          <w:szCs w:val="24"/>
        </w:rPr>
        <w:t>Maritza:</w:t>
      </w:r>
      <w:r>
        <w:rPr>
          <w:rFonts w:eastAsiaTheme="minorEastAsia"/>
          <w:sz w:val="24"/>
          <w:szCs w:val="24"/>
        </w:rPr>
        <w:t xml:space="preserve"> Office of Equity: </w:t>
      </w:r>
      <w:proofErr w:type="spellStart"/>
      <w:r>
        <w:rPr>
          <w:rFonts w:eastAsiaTheme="minorEastAsia"/>
          <w:sz w:val="24"/>
          <w:szCs w:val="24"/>
        </w:rPr>
        <w:t>Bienvenida</w:t>
      </w:r>
      <w:proofErr w:type="spellEnd"/>
      <w:r>
        <w:rPr>
          <w:rFonts w:eastAsiaTheme="minorEastAsia"/>
          <w:sz w:val="24"/>
          <w:szCs w:val="24"/>
        </w:rPr>
        <w:t xml:space="preserve"> </w:t>
      </w:r>
      <w:r w:rsidR="0069235E">
        <w:rPr>
          <w:rFonts w:eastAsiaTheme="minorEastAsia"/>
          <w:sz w:val="24"/>
          <w:szCs w:val="24"/>
        </w:rPr>
        <w:t xml:space="preserve">Event located in the </w:t>
      </w:r>
      <w:r>
        <w:rPr>
          <w:rFonts w:eastAsiaTheme="minorEastAsia"/>
          <w:sz w:val="24"/>
          <w:szCs w:val="24"/>
        </w:rPr>
        <w:t xml:space="preserve">Conference Rooms 4-7pm; Vendors etc. </w:t>
      </w:r>
      <w:proofErr w:type="spellStart"/>
      <w:r>
        <w:rPr>
          <w:rFonts w:eastAsiaTheme="minorEastAsia"/>
          <w:sz w:val="24"/>
          <w:szCs w:val="24"/>
        </w:rPr>
        <w:t>LatinX</w:t>
      </w:r>
      <w:proofErr w:type="spellEnd"/>
      <w:r>
        <w:rPr>
          <w:rFonts w:eastAsiaTheme="minorEastAsia"/>
          <w:sz w:val="24"/>
          <w:szCs w:val="24"/>
        </w:rPr>
        <w:t xml:space="preserve"> Heritage Month Celebration. </w:t>
      </w:r>
    </w:p>
    <w:p w14:paraId="2FEAAB1E" w14:textId="77777777" w:rsidR="0069235E" w:rsidRPr="0069235E" w:rsidRDefault="0069235E" w:rsidP="0069235E">
      <w:pPr>
        <w:spacing w:after="0" w:line="276" w:lineRule="auto"/>
        <w:rPr>
          <w:rFonts w:eastAsiaTheme="minorEastAsia"/>
          <w:sz w:val="24"/>
          <w:szCs w:val="24"/>
        </w:rPr>
      </w:pPr>
    </w:p>
    <w:p w14:paraId="111D37E6" w14:textId="2A6A700E" w:rsidR="7229533E" w:rsidRDefault="7229533E" w:rsidP="04BD5F4C">
      <w:pPr>
        <w:spacing w:after="0" w:line="276" w:lineRule="auto"/>
        <w:rPr>
          <w:rFonts w:eastAsiaTheme="minorEastAsia"/>
          <w:sz w:val="24"/>
          <w:szCs w:val="24"/>
        </w:rPr>
      </w:pPr>
      <w:r w:rsidRPr="0069235E">
        <w:rPr>
          <w:rFonts w:eastAsiaTheme="minorEastAsia"/>
          <w:b/>
          <w:bCs/>
          <w:sz w:val="24"/>
          <w:szCs w:val="24"/>
        </w:rPr>
        <w:t>Please Note:</w:t>
      </w:r>
      <w:r w:rsidRPr="04BD5F4C">
        <w:rPr>
          <w:rFonts w:eastAsiaTheme="minorEastAsia"/>
          <w:sz w:val="24"/>
          <w:szCs w:val="24"/>
        </w:rPr>
        <w:t xml:space="preserve"> This segment of the meeting is reserved for members of the public to address the DASG Senate on any matter of concern that is within the legislative jurisdiction of the Board. A time limit of two (2) minutes per speaker shall be observed. The law does not permit any action to be taken, nor extended discussion of any items not on the agenda. The DASG Senate may briefly respond to statements made or questions posed. (California Government Code §54954.3).</w:t>
      </w:r>
    </w:p>
    <w:p w14:paraId="7DAF541E" w14:textId="23845FAE" w:rsidR="04BD5F4C" w:rsidRDefault="04BD5F4C" w:rsidP="04BD5F4C">
      <w:pPr>
        <w:spacing w:after="0" w:line="276" w:lineRule="auto"/>
        <w:rPr>
          <w:rFonts w:eastAsiaTheme="minorEastAsia"/>
          <w:sz w:val="24"/>
          <w:szCs w:val="24"/>
        </w:rPr>
      </w:pPr>
    </w:p>
    <w:p w14:paraId="61E5E82D" w14:textId="1199EA28" w:rsidR="7229533E" w:rsidRDefault="7229533E" w:rsidP="04BD5F4C">
      <w:pPr>
        <w:spacing w:after="0" w:line="276" w:lineRule="auto"/>
        <w:rPr>
          <w:rFonts w:eastAsiaTheme="minorEastAsia"/>
          <w:sz w:val="24"/>
          <w:szCs w:val="24"/>
          <w:u w:val="single"/>
        </w:rPr>
      </w:pPr>
      <w:r w:rsidRPr="04BD5F4C">
        <w:rPr>
          <w:rFonts w:eastAsiaTheme="minorEastAsia"/>
          <w:sz w:val="24"/>
          <w:szCs w:val="24"/>
          <w:u w:val="single"/>
        </w:rPr>
        <w:t xml:space="preserve">Advisor Announcements </w:t>
      </w:r>
    </w:p>
    <w:p w14:paraId="5BF9B0D8" w14:textId="6A781186" w:rsidR="00AF09C4" w:rsidRDefault="001358AE" w:rsidP="00AF09C4">
      <w:pPr>
        <w:pStyle w:val="ListParagraph"/>
        <w:numPr>
          <w:ilvl w:val="0"/>
          <w:numId w:val="8"/>
        </w:numPr>
        <w:spacing w:after="0" w:line="276" w:lineRule="auto"/>
        <w:rPr>
          <w:rFonts w:eastAsiaTheme="minorEastAsia"/>
          <w:sz w:val="24"/>
          <w:szCs w:val="24"/>
        </w:rPr>
      </w:pPr>
      <w:r w:rsidRPr="007D5369">
        <w:rPr>
          <w:rFonts w:eastAsiaTheme="minorEastAsia"/>
          <w:b/>
          <w:bCs/>
          <w:sz w:val="24"/>
          <w:szCs w:val="24"/>
        </w:rPr>
        <w:lastRenderedPageBreak/>
        <w:t>Dennis:</w:t>
      </w:r>
      <w:r w:rsidRPr="001358AE">
        <w:rPr>
          <w:rFonts w:eastAsiaTheme="minorEastAsia"/>
          <w:sz w:val="24"/>
          <w:szCs w:val="24"/>
        </w:rPr>
        <w:t xml:space="preserve"> </w:t>
      </w:r>
      <w:r>
        <w:rPr>
          <w:rFonts w:eastAsiaTheme="minorEastAsia"/>
          <w:sz w:val="24"/>
          <w:szCs w:val="24"/>
        </w:rPr>
        <w:t>Welcome to the first meeting of the quarter!</w:t>
      </w:r>
    </w:p>
    <w:p w14:paraId="48204DC0" w14:textId="240D1DB3" w:rsidR="001358AE" w:rsidRDefault="001358AE" w:rsidP="00AF09C4">
      <w:pPr>
        <w:pStyle w:val="ListParagraph"/>
        <w:numPr>
          <w:ilvl w:val="0"/>
          <w:numId w:val="8"/>
        </w:numPr>
        <w:spacing w:after="0" w:line="276" w:lineRule="auto"/>
        <w:rPr>
          <w:rFonts w:eastAsiaTheme="minorEastAsia"/>
          <w:sz w:val="24"/>
          <w:szCs w:val="24"/>
        </w:rPr>
      </w:pPr>
      <w:r w:rsidRPr="007D5369">
        <w:rPr>
          <w:rFonts w:eastAsiaTheme="minorEastAsia"/>
          <w:b/>
          <w:bCs/>
          <w:sz w:val="24"/>
          <w:szCs w:val="24"/>
        </w:rPr>
        <w:t>Hyon-Chu:</w:t>
      </w:r>
      <w:r>
        <w:rPr>
          <w:rFonts w:eastAsiaTheme="minorEastAsia"/>
          <w:sz w:val="24"/>
          <w:szCs w:val="24"/>
        </w:rPr>
        <w:t xml:space="preserve"> Brought treats to enjoy for the first Senate Meeting. </w:t>
      </w:r>
    </w:p>
    <w:p w14:paraId="7B5A2AD4" w14:textId="25633587" w:rsidR="007D5369" w:rsidRDefault="007D5369" w:rsidP="007D5369">
      <w:pPr>
        <w:pStyle w:val="ListParagraph"/>
        <w:numPr>
          <w:ilvl w:val="0"/>
          <w:numId w:val="8"/>
        </w:numPr>
        <w:spacing w:after="0" w:line="276" w:lineRule="auto"/>
        <w:rPr>
          <w:rFonts w:eastAsiaTheme="minorEastAsia"/>
          <w:sz w:val="24"/>
          <w:szCs w:val="24"/>
        </w:rPr>
      </w:pPr>
      <w:r w:rsidRPr="007D5369">
        <w:rPr>
          <w:rFonts w:eastAsiaTheme="minorEastAsia"/>
          <w:b/>
          <w:bCs/>
          <w:sz w:val="24"/>
          <w:szCs w:val="24"/>
        </w:rPr>
        <w:t>Maritza:</w:t>
      </w:r>
      <w:r>
        <w:rPr>
          <w:rFonts w:eastAsiaTheme="minorEastAsia"/>
          <w:sz w:val="24"/>
          <w:szCs w:val="24"/>
        </w:rPr>
        <w:t xml:space="preserve"> New prospective interns; look forward to getting to know you as the time goes on. </w:t>
      </w:r>
      <w:r w:rsidR="0069235E">
        <w:rPr>
          <w:rFonts w:eastAsiaTheme="minorEastAsia"/>
          <w:sz w:val="24"/>
          <w:szCs w:val="24"/>
        </w:rPr>
        <w:t>Congratulates</w:t>
      </w:r>
      <w:r>
        <w:rPr>
          <w:rFonts w:eastAsiaTheme="minorEastAsia"/>
          <w:sz w:val="24"/>
          <w:szCs w:val="24"/>
        </w:rPr>
        <w:t xml:space="preserve"> </w:t>
      </w:r>
      <w:r w:rsidR="0069235E">
        <w:rPr>
          <w:rFonts w:eastAsiaTheme="minorEastAsia"/>
          <w:sz w:val="24"/>
          <w:szCs w:val="24"/>
        </w:rPr>
        <w:t>everyone</w:t>
      </w:r>
      <w:r>
        <w:rPr>
          <w:rFonts w:eastAsiaTheme="minorEastAsia"/>
          <w:sz w:val="24"/>
          <w:szCs w:val="24"/>
        </w:rPr>
        <w:t xml:space="preserve"> on Welcome Day! </w:t>
      </w:r>
      <w:r w:rsidR="0069235E">
        <w:rPr>
          <w:rFonts w:eastAsiaTheme="minorEastAsia"/>
          <w:sz w:val="24"/>
          <w:szCs w:val="24"/>
        </w:rPr>
        <w:t xml:space="preserve">Reminder to </w:t>
      </w:r>
      <w:r>
        <w:rPr>
          <w:rFonts w:eastAsiaTheme="minorEastAsia"/>
          <w:sz w:val="24"/>
          <w:szCs w:val="24"/>
        </w:rPr>
        <w:t xml:space="preserve">complete the evaluation for Leadership Training. </w:t>
      </w:r>
    </w:p>
    <w:p w14:paraId="020E3DD7" w14:textId="4711EC54" w:rsidR="0069235E" w:rsidRDefault="0069235E" w:rsidP="007D5369">
      <w:pPr>
        <w:pStyle w:val="ListParagraph"/>
        <w:numPr>
          <w:ilvl w:val="0"/>
          <w:numId w:val="8"/>
        </w:numPr>
        <w:spacing w:after="0" w:line="276" w:lineRule="auto"/>
        <w:rPr>
          <w:rFonts w:eastAsiaTheme="minorEastAsia"/>
          <w:sz w:val="24"/>
          <w:szCs w:val="24"/>
        </w:rPr>
      </w:pPr>
      <w:r>
        <w:rPr>
          <w:rFonts w:eastAsiaTheme="minorEastAsia"/>
          <w:b/>
          <w:bCs/>
          <w:sz w:val="24"/>
          <w:szCs w:val="24"/>
        </w:rPr>
        <w:t>Dayna:</w:t>
      </w:r>
      <w:r>
        <w:rPr>
          <w:rFonts w:eastAsiaTheme="minorEastAsia"/>
          <w:sz w:val="24"/>
          <w:szCs w:val="24"/>
        </w:rPr>
        <w:t xml:space="preserve"> Appreciation of participation. </w:t>
      </w:r>
    </w:p>
    <w:p w14:paraId="5AEA1190" w14:textId="77777777" w:rsidR="007D5369" w:rsidRPr="007D5369" w:rsidRDefault="007D5369" w:rsidP="007D5369">
      <w:pPr>
        <w:spacing w:after="0" w:line="276" w:lineRule="auto"/>
        <w:rPr>
          <w:rFonts w:eastAsiaTheme="minorEastAsia"/>
          <w:sz w:val="24"/>
          <w:szCs w:val="24"/>
        </w:rPr>
      </w:pPr>
    </w:p>
    <w:p w14:paraId="099C4B5C" w14:textId="3C492823" w:rsidR="7229533E" w:rsidRDefault="7229533E" w:rsidP="04BD5F4C">
      <w:pPr>
        <w:spacing w:after="0" w:line="276" w:lineRule="auto"/>
        <w:rPr>
          <w:rFonts w:eastAsiaTheme="minorEastAsia"/>
          <w:sz w:val="24"/>
          <w:szCs w:val="24"/>
        </w:rPr>
      </w:pPr>
      <w:r w:rsidRPr="04BD5F4C">
        <w:rPr>
          <w:rFonts w:eastAsiaTheme="minorEastAsia"/>
          <w:sz w:val="24"/>
          <w:szCs w:val="24"/>
        </w:rPr>
        <w:t xml:space="preserve">Please note: Advisors are limited to two minutes. The Senate cannot </w:t>
      </w:r>
      <w:proofErr w:type="gramStart"/>
      <w:r w:rsidRPr="04BD5F4C">
        <w:rPr>
          <w:rFonts w:eastAsiaTheme="minorEastAsia"/>
          <w:sz w:val="24"/>
          <w:szCs w:val="24"/>
        </w:rPr>
        <w:t>take action</w:t>
      </w:r>
      <w:proofErr w:type="gramEnd"/>
      <w:r w:rsidRPr="04BD5F4C">
        <w:rPr>
          <w:rFonts w:eastAsiaTheme="minorEastAsia"/>
          <w:sz w:val="24"/>
          <w:szCs w:val="24"/>
        </w:rPr>
        <w:t xml:space="preserve"> or respond to items during Advisor Announcements. </w:t>
      </w:r>
    </w:p>
    <w:p w14:paraId="1ED5DF71" w14:textId="20A1F090" w:rsidR="04BD5F4C" w:rsidRDefault="04BD5F4C" w:rsidP="04BD5F4C">
      <w:pPr>
        <w:spacing w:after="0" w:line="276" w:lineRule="auto"/>
        <w:rPr>
          <w:rFonts w:eastAsiaTheme="minorEastAsia"/>
          <w:sz w:val="24"/>
          <w:szCs w:val="24"/>
        </w:rPr>
      </w:pPr>
    </w:p>
    <w:p w14:paraId="29440E26" w14:textId="29A78525" w:rsidR="7229533E" w:rsidRDefault="7229533E" w:rsidP="04BD5F4C">
      <w:pPr>
        <w:spacing w:after="0" w:line="276" w:lineRule="auto"/>
        <w:rPr>
          <w:rFonts w:eastAsiaTheme="minorEastAsia"/>
          <w:sz w:val="24"/>
          <w:szCs w:val="24"/>
          <w:u w:val="single"/>
        </w:rPr>
      </w:pPr>
      <w:r w:rsidRPr="04BD5F4C">
        <w:rPr>
          <w:rFonts w:eastAsiaTheme="minorEastAsia"/>
          <w:sz w:val="24"/>
          <w:szCs w:val="24"/>
          <w:u w:val="single"/>
        </w:rPr>
        <w:t xml:space="preserve">Senate Announcements </w:t>
      </w:r>
    </w:p>
    <w:p w14:paraId="3C39B51A" w14:textId="6E2A2FC6" w:rsidR="00AF09C4" w:rsidRDefault="007D5369" w:rsidP="00AF09C4">
      <w:pPr>
        <w:pStyle w:val="ListParagraph"/>
        <w:numPr>
          <w:ilvl w:val="0"/>
          <w:numId w:val="8"/>
        </w:numPr>
        <w:spacing w:after="0" w:line="276" w:lineRule="auto"/>
        <w:rPr>
          <w:rFonts w:eastAsiaTheme="minorEastAsia"/>
          <w:sz w:val="24"/>
          <w:szCs w:val="24"/>
        </w:rPr>
      </w:pPr>
      <w:r w:rsidRPr="007D5369">
        <w:rPr>
          <w:rFonts w:eastAsiaTheme="minorEastAsia"/>
          <w:sz w:val="24"/>
          <w:szCs w:val="24"/>
        </w:rPr>
        <w:t xml:space="preserve">Asiya: </w:t>
      </w:r>
      <w:r>
        <w:rPr>
          <w:rFonts w:eastAsiaTheme="minorEastAsia"/>
          <w:sz w:val="24"/>
          <w:szCs w:val="24"/>
        </w:rPr>
        <w:t xml:space="preserve">Welcome Day – one person per </w:t>
      </w:r>
      <w:r w:rsidR="0069235E">
        <w:rPr>
          <w:rFonts w:eastAsiaTheme="minorEastAsia"/>
          <w:sz w:val="24"/>
          <w:szCs w:val="24"/>
        </w:rPr>
        <w:t xml:space="preserve">committee to be able to answer specific questions. </w:t>
      </w:r>
    </w:p>
    <w:p w14:paraId="437331E7" w14:textId="0894227C" w:rsidR="0069235E" w:rsidRDefault="0069235E" w:rsidP="000F270F">
      <w:pPr>
        <w:pStyle w:val="ListParagraph"/>
        <w:numPr>
          <w:ilvl w:val="0"/>
          <w:numId w:val="8"/>
        </w:numPr>
        <w:spacing w:after="0" w:line="276" w:lineRule="auto"/>
        <w:rPr>
          <w:rFonts w:eastAsiaTheme="minorEastAsia"/>
          <w:sz w:val="24"/>
          <w:szCs w:val="24"/>
        </w:rPr>
      </w:pPr>
      <w:r w:rsidRPr="0069235E">
        <w:rPr>
          <w:rFonts w:eastAsiaTheme="minorEastAsia"/>
          <w:sz w:val="24"/>
          <w:szCs w:val="24"/>
        </w:rPr>
        <w:t xml:space="preserve">Lydia: Remain present during meeting. </w:t>
      </w:r>
      <w:r w:rsidR="007D5369" w:rsidRPr="0069235E">
        <w:rPr>
          <w:rFonts w:eastAsiaTheme="minorEastAsia"/>
          <w:sz w:val="24"/>
          <w:szCs w:val="24"/>
        </w:rPr>
        <w:t>One more spot for</w:t>
      </w:r>
      <w:r w:rsidRPr="0069235E">
        <w:rPr>
          <w:rFonts w:eastAsiaTheme="minorEastAsia"/>
          <w:sz w:val="24"/>
          <w:szCs w:val="24"/>
        </w:rPr>
        <w:t xml:space="preserve"> </w:t>
      </w:r>
      <w:r w:rsidR="007D5369" w:rsidRPr="0069235E">
        <w:rPr>
          <w:rFonts w:eastAsiaTheme="minorEastAsia"/>
          <w:sz w:val="24"/>
          <w:szCs w:val="24"/>
        </w:rPr>
        <w:t>Conference</w:t>
      </w:r>
      <w:r>
        <w:rPr>
          <w:rFonts w:eastAsiaTheme="minorEastAsia"/>
          <w:sz w:val="24"/>
          <w:szCs w:val="24"/>
        </w:rPr>
        <w:t>.</w:t>
      </w:r>
    </w:p>
    <w:p w14:paraId="13710B04" w14:textId="77777777" w:rsidR="0069235E" w:rsidRPr="0069235E" w:rsidRDefault="0069235E" w:rsidP="0069235E">
      <w:pPr>
        <w:spacing w:after="0" w:line="276" w:lineRule="auto"/>
        <w:rPr>
          <w:rFonts w:eastAsiaTheme="minorEastAsia"/>
          <w:sz w:val="24"/>
          <w:szCs w:val="24"/>
        </w:rPr>
      </w:pPr>
    </w:p>
    <w:p w14:paraId="6BAB6462" w14:textId="71562F14" w:rsidR="007D5369" w:rsidRPr="0069235E" w:rsidRDefault="7229533E" w:rsidP="0069235E">
      <w:pPr>
        <w:spacing w:after="0" w:line="276" w:lineRule="auto"/>
        <w:rPr>
          <w:rFonts w:eastAsiaTheme="minorEastAsia"/>
          <w:sz w:val="24"/>
          <w:szCs w:val="24"/>
        </w:rPr>
      </w:pPr>
      <w:r w:rsidRPr="0069235E">
        <w:rPr>
          <w:rFonts w:eastAsiaTheme="minorEastAsia"/>
          <w:b/>
          <w:bCs/>
          <w:sz w:val="24"/>
          <w:szCs w:val="24"/>
        </w:rPr>
        <w:t>Please note:</w:t>
      </w:r>
      <w:r w:rsidRPr="0069235E">
        <w:rPr>
          <w:rFonts w:eastAsiaTheme="minorEastAsia"/>
          <w:sz w:val="24"/>
          <w:szCs w:val="24"/>
        </w:rPr>
        <w:t xml:space="preserve"> Senators are limited to two minutes. The Senate cannot </w:t>
      </w:r>
      <w:proofErr w:type="gramStart"/>
      <w:r w:rsidRPr="0069235E">
        <w:rPr>
          <w:rFonts w:eastAsiaTheme="minorEastAsia"/>
          <w:sz w:val="24"/>
          <w:szCs w:val="24"/>
        </w:rPr>
        <w:t>take action</w:t>
      </w:r>
      <w:proofErr w:type="gramEnd"/>
      <w:r w:rsidRPr="0069235E">
        <w:rPr>
          <w:rFonts w:eastAsiaTheme="minorEastAsia"/>
          <w:sz w:val="24"/>
          <w:szCs w:val="24"/>
        </w:rPr>
        <w:t xml:space="preserve"> or respond to items during Senate Announcements. </w:t>
      </w:r>
    </w:p>
    <w:p w14:paraId="2830B9B8" w14:textId="7DB46B7F" w:rsidR="04BD5F4C" w:rsidRDefault="04BD5F4C" w:rsidP="04BD5F4C">
      <w:pPr>
        <w:spacing w:after="0" w:line="276" w:lineRule="auto"/>
        <w:rPr>
          <w:rFonts w:eastAsiaTheme="minorEastAsia"/>
          <w:sz w:val="24"/>
          <w:szCs w:val="24"/>
        </w:rPr>
      </w:pPr>
    </w:p>
    <w:p w14:paraId="33B6962E" w14:textId="650A2791" w:rsidR="7229533E" w:rsidRDefault="7229533E" w:rsidP="04BD5F4C">
      <w:pPr>
        <w:spacing w:after="0" w:line="276" w:lineRule="auto"/>
        <w:rPr>
          <w:rFonts w:eastAsiaTheme="minorEastAsia"/>
          <w:sz w:val="24"/>
          <w:szCs w:val="24"/>
          <w:u w:val="single"/>
        </w:rPr>
      </w:pPr>
      <w:r w:rsidRPr="04BD5F4C">
        <w:rPr>
          <w:rFonts w:eastAsiaTheme="minorEastAsia"/>
          <w:sz w:val="24"/>
          <w:szCs w:val="24"/>
          <w:u w:val="single"/>
        </w:rPr>
        <w:t xml:space="preserve">Student Trustee Announcements </w:t>
      </w:r>
    </w:p>
    <w:p w14:paraId="083F6067" w14:textId="77777777" w:rsidR="007D5369" w:rsidRDefault="007D5369" w:rsidP="00AF09C4">
      <w:pPr>
        <w:pStyle w:val="ListParagraph"/>
        <w:numPr>
          <w:ilvl w:val="0"/>
          <w:numId w:val="8"/>
        </w:numPr>
        <w:spacing w:after="0" w:line="276" w:lineRule="auto"/>
        <w:rPr>
          <w:rFonts w:eastAsiaTheme="minorEastAsia"/>
          <w:sz w:val="24"/>
          <w:szCs w:val="24"/>
        </w:rPr>
      </w:pPr>
      <w:r w:rsidRPr="007D5369">
        <w:rPr>
          <w:rFonts w:eastAsiaTheme="minorEastAsia"/>
          <w:sz w:val="24"/>
          <w:szCs w:val="24"/>
        </w:rPr>
        <w:t xml:space="preserve">Javier: </w:t>
      </w:r>
    </w:p>
    <w:p w14:paraId="5F1DCA97" w14:textId="2BB9C118" w:rsidR="00AF09C4" w:rsidRDefault="007D5369" w:rsidP="007D5369">
      <w:pPr>
        <w:pStyle w:val="ListParagraph"/>
        <w:numPr>
          <w:ilvl w:val="1"/>
          <w:numId w:val="8"/>
        </w:numPr>
        <w:spacing w:after="0" w:line="276" w:lineRule="auto"/>
        <w:rPr>
          <w:rFonts w:eastAsiaTheme="minorEastAsia"/>
          <w:sz w:val="24"/>
          <w:szCs w:val="24"/>
        </w:rPr>
      </w:pPr>
      <w:r>
        <w:rPr>
          <w:rFonts w:eastAsiaTheme="minorEastAsia"/>
          <w:sz w:val="24"/>
          <w:szCs w:val="24"/>
        </w:rPr>
        <w:t>Flint Center</w:t>
      </w:r>
      <w:r w:rsidR="0069235E">
        <w:rPr>
          <w:rFonts w:eastAsiaTheme="minorEastAsia"/>
          <w:sz w:val="24"/>
          <w:szCs w:val="24"/>
        </w:rPr>
        <w:t xml:space="preserve"> and L1: Funding for both projects. </w:t>
      </w:r>
    </w:p>
    <w:p w14:paraId="3496B079" w14:textId="276961B8" w:rsidR="007D5369" w:rsidRDefault="007D5369" w:rsidP="007D5369">
      <w:pPr>
        <w:pStyle w:val="ListParagraph"/>
        <w:numPr>
          <w:ilvl w:val="1"/>
          <w:numId w:val="8"/>
        </w:numPr>
        <w:spacing w:after="0" w:line="276" w:lineRule="auto"/>
        <w:rPr>
          <w:rFonts w:eastAsiaTheme="minorEastAsia"/>
          <w:sz w:val="24"/>
          <w:szCs w:val="24"/>
        </w:rPr>
      </w:pPr>
      <w:r>
        <w:rPr>
          <w:rFonts w:eastAsiaTheme="minorEastAsia"/>
          <w:sz w:val="24"/>
          <w:szCs w:val="24"/>
        </w:rPr>
        <w:t>Tim Harper – Child Development Center</w:t>
      </w:r>
    </w:p>
    <w:p w14:paraId="1478046D" w14:textId="671CC296" w:rsidR="007D5369" w:rsidRPr="007D5369" w:rsidRDefault="0086563D" w:rsidP="007D5369">
      <w:pPr>
        <w:pStyle w:val="ListParagraph"/>
        <w:numPr>
          <w:ilvl w:val="1"/>
          <w:numId w:val="8"/>
        </w:numPr>
        <w:spacing w:after="0" w:line="276" w:lineRule="auto"/>
        <w:rPr>
          <w:rFonts w:eastAsiaTheme="minorEastAsia"/>
          <w:sz w:val="24"/>
          <w:szCs w:val="24"/>
        </w:rPr>
      </w:pPr>
      <w:r>
        <w:rPr>
          <w:rFonts w:eastAsiaTheme="minorEastAsia"/>
          <w:sz w:val="24"/>
          <w:szCs w:val="24"/>
        </w:rPr>
        <w:t xml:space="preserve">Javier provided all announcements. </w:t>
      </w:r>
    </w:p>
    <w:p w14:paraId="1D4466A5" w14:textId="7D52CE3D" w:rsidR="7229533E" w:rsidRDefault="7229533E" w:rsidP="04BD5F4C">
      <w:pPr>
        <w:spacing w:after="0" w:line="276" w:lineRule="auto"/>
        <w:rPr>
          <w:rFonts w:eastAsiaTheme="minorEastAsia"/>
          <w:sz w:val="24"/>
          <w:szCs w:val="24"/>
        </w:rPr>
      </w:pPr>
      <w:r w:rsidRPr="04BD5F4C">
        <w:rPr>
          <w:rFonts w:eastAsiaTheme="minorEastAsia"/>
          <w:sz w:val="24"/>
          <w:szCs w:val="24"/>
        </w:rPr>
        <w:t xml:space="preserve">Please note: The Student Trustee is limited to ten minutes. The Senate cannot </w:t>
      </w:r>
      <w:proofErr w:type="gramStart"/>
      <w:r w:rsidRPr="04BD5F4C">
        <w:rPr>
          <w:rFonts w:eastAsiaTheme="minorEastAsia"/>
          <w:sz w:val="24"/>
          <w:szCs w:val="24"/>
        </w:rPr>
        <w:t>take action</w:t>
      </w:r>
      <w:proofErr w:type="gramEnd"/>
      <w:r w:rsidRPr="04BD5F4C">
        <w:rPr>
          <w:rFonts w:eastAsiaTheme="minorEastAsia"/>
          <w:sz w:val="24"/>
          <w:szCs w:val="24"/>
        </w:rPr>
        <w:t xml:space="preserve"> or respond to items during Student Trustee Announcements. </w:t>
      </w:r>
    </w:p>
    <w:p w14:paraId="50153274" w14:textId="52B3BC66" w:rsidR="04BD5F4C" w:rsidRDefault="04BD5F4C" w:rsidP="04BD5F4C">
      <w:pPr>
        <w:spacing w:after="0" w:line="276" w:lineRule="auto"/>
        <w:rPr>
          <w:rFonts w:eastAsiaTheme="minorEastAsia"/>
          <w:sz w:val="24"/>
          <w:szCs w:val="24"/>
        </w:rPr>
      </w:pPr>
    </w:p>
    <w:p w14:paraId="755D2826" w14:textId="3C6AE8B1" w:rsidR="3F13A1D3" w:rsidRDefault="3F13A1D3" w:rsidP="04BD5F4C">
      <w:pPr>
        <w:spacing w:after="0" w:line="276" w:lineRule="auto"/>
        <w:rPr>
          <w:rFonts w:eastAsiaTheme="minorEastAsia"/>
          <w:sz w:val="24"/>
          <w:szCs w:val="24"/>
          <w:u w:val="single"/>
        </w:rPr>
      </w:pPr>
      <w:r w:rsidRPr="04BD5F4C">
        <w:rPr>
          <w:rFonts w:eastAsiaTheme="minorEastAsia"/>
          <w:sz w:val="24"/>
          <w:szCs w:val="24"/>
          <w:u w:val="single"/>
        </w:rPr>
        <w:t xml:space="preserve">External </w:t>
      </w:r>
      <w:r w:rsidR="7229533E" w:rsidRPr="04BD5F4C">
        <w:rPr>
          <w:rFonts w:eastAsiaTheme="minorEastAsia"/>
          <w:sz w:val="24"/>
          <w:szCs w:val="24"/>
          <w:u w:val="single"/>
        </w:rPr>
        <w:t>Shared Governance</w:t>
      </w:r>
      <w:r w:rsidR="546A1FF3" w:rsidRPr="04BD5F4C">
        <w:rPr>
          <w:rFonts w:eastAsiaTheme="minorEastAsia"/>
          <w:sz w:val="24"/>
          <w:szCs w:val="24"/>
          <w:u w:val="single"/>
        </w:rPr>
        <w:t xml:space="preserve"> Committee</w:t>
      </w:r>
      <w:r w:rsidR="7229533E" w:rsidRPr="04BD5F4C">
        <w:rPr>
          <w:rFonts w:eastAsiaTheme="minorEastAsia"/>
          <w:sz w:val="24"/>
          <w:szCs w:val="24"/>
          <w:u w:val="single"/>
        </w:rPr>
        <w:t xml:space="preserve"> Reports </w:t>
      </w:r>
    </w:p>
    <w:p w14:paraId="0DA35997" w14:textId="77777777" w:rsidR="0086563D" w:rsidRDefault="00D27443" w:rsidP="00AF09C4">
      <w:pPr>
        <w:pStyle w:val="ListParagraph"/>
        <w:numPr>
          <w:ilvl w:val="0"/>
          <w:numId w:val="8"/>
        </w:numPr>
        <w:spacing w:after="0" w:line="276" w:lineRule="auto"/>
        <w:rPr>
          <w:rFonts w:eastAsiaTheme="minorEastAsia"/>
          <w:sz w:val="24"/>
          <w:szCs w:val="24"/>
        </w:rPr>
      </w:pPr>
      <w:r w:rsidRPr="00D27443">
        <w:rPr>
          <w:rFonts w:eastAsiaTheme="minorEastAsia"/>
          <w:sz w:val="24"/>
          <w:szCs w:val="24"/>
        </w:rPr>
        <w:t>Chris</w:t>
      </w:r>
      <w:r w:rsidR="0086563D">
        <w:rPr>
          <w:rFonts w:eastAsiaTheme="minorEastAsia"/>
          <w:sz w:val="24"/>
          <w:szCs w:val="24"/>
        </w:rPr>
        <w:t xml:space="preserve"> Blu</w:t>
      </w:r>
      <w:r>
        <w:rPr>
          <w:rFonts w:eastAsiaTheme="minorEastAsia"/>
          <w:sz w:val="24"/>
          <w:szCs w:val="24"/>
        </w:rPr>
        <w:t xml:space="preserve">: Guided Pathways </w:t>
      </w:r>
    </w:p>
    <w:p w14:paraId="0568B0A3" w14:textId="07F6EEFE" w:rsidR="00D27443" w:rsidRDefault="00D27443" w:rsidP="00D27443">
      <w:pPr>
        <w:pStyle w:val="ListParagraph"/>
        <w:numPr>
          <w:ilvl w:val="1"/>
          <w:numId w:val="8"/>
        </w:numPr>
        <w:spacing w:after="0" w:line="276" w:lineRule="auto"/>
        <w:rPr>
          <w:rFonts w:eastAsiaTheme="minorEastAsia"/>
          <w:sz w:val="24"/>
          <w:szCs w:val="24"/>
        </w:rPr>
      </w:pPr>
      <w:r>
        <w:rPr>
          <w:rFonts w:eastAsiaTheme="minorEastAsia"/>
          <w:sz w:val="24"/>
          <w:szCs w:val="24"/>
        </w:rPr>
        <w:t>New equipment in villages</w:t>
      </w:r>
    </w:p>
    <w:p w14:paraId="6B48A8F2" w14:textId="5811AD3C" w:rsidR="0086563D" w:rsidRDefault="0086563D" w:rsidP="00D27443">
      <w:pPr>
        <w:pStyle w:val="ListParagraph"/>
        <w:numPr>
          <w:ilvl w:val="1"/>
          <w:numId w:val="8"/>
        </w:numPr>
        <w:spacing w:after="0" w:line="276" w:lineRule="auto"/>
        <w:rPr>
          <w:rFonts w:eastAsiaTheme="minorEastAsia"/>
          <w:sz w:val="24"/>
          <w:szCs w:val="24"/>
        </w:rPr>
      </w:pPr>
      <w:r>
        <w:rPr>
          <w:rFonts w:eastAsiaTheme="minorEastAsia"/>
          <w:sz w:val="24"/>
          <w:szCs w:val="24"/>
        </w:rPr>
        <w:t>New members (Instructors and coordinators)</w:t>
      </w:r>
    </w:p>
    <w:p w14:paraId="79470477" w14:textId="7FF56A1F" w:rsidR="0086563D" w:rsidRDefault="0086563D" w:rsidP="00D27443">
      <w:pPr>
        <w:pStyle w:val="ListParagraph"/>
        <w:numPr>
          <w:ilvl w:val="1"/>
          <w:numId w:val="8"/>
        </w:numPr>
        <w:spacing w:after="0" w:line="276" w:lineRule="auto"/>
        <w:rPr>
          <w:rFonts w:eastAsiaTheme="minorEastAsia"/>
          <w:sz w:val="24"/>
          <w:szCs w:val="24"/>
        </w:rPr>
      </w:pPr>
      <w:r>
        <w:rPr>
          <w:rFonts w:eastAsiaTheme="minorEastAsia"/>
          <w:sz w:val="24"/>
          <w:szCs w:val="24"/>
        </w:rPr>
        <w:t>Partners in Learning Institute Conference</w:t>
      </w:r>
    </w:p>
    <w:p w14:paraId="10B7D77C" w14:textId="77777777" w:rsidR="00D27443" w:rsidRPr="0086563D" w:rsidRDefault="00D27443" w:rsidP="0086563D">
      <w:pPr>
        <w:spacing w:after="0" w:line="276" w:lineRule="auto"/>
        <w:ind w:left="1080"/>
        <w:rPr>
          <w:rFonts w:eastAsiaTheme="minorEastAsia"/>
          <w:sz w:val="24"/>
          <w:szCs w:val="24"/>
        </w:rPr>
      </w:pPr>
    </w:p>
    <w:p w14:paraId="34914A19" w14:textId="4AFE093E" w:rsidR="00D27443" w:rsidRDefault="00D27443" w:rsidP="00D27443">
      <w:pPr>
        <w:pStyle w:val="ListParagraph"/>
        <w:numPr>
          <w:ilvl w:val="0"/>
          <w:numId w:val="8"/>
        </w:numPr>
        <w:spacing w:after="0" w:line="276" w:lineRule="auto"/>
        <w:rPr>
          <w:rFonts w:eastAsiaTheme="minorEastAsia"/>
          <w:sz w:val="24"/>
          <w:szCs w:val="24"/>
        </w:rPr>
      </w:pPr>
      <w:r>
        <w:rPr>
          <w:rFonts w:eastAsiaTheme="minorEastAsia"/>
          <w:sz w:val="24"/>
          <w:szCs w:val="24"/>
        </w:rPr>
        <w:t xml:space="preserve">Kate: </w:t>
      </w:r>
      <w:r w:rsidR="0086563D">
        <w:rPr>
          <w:rFonts w:eastAsiaTheme="minorEastAsia"/>
          <w:sz w:val="24"/>
          <w:szCs w:val="24"/>
        </w:rPr>
        <w:t xml:space="preserve">October 3, 2023 - </w:t>
      </w:r>
      <w:r>
        <w:rPr>
          <w:rFonts w:eastAsiaTheme="minorEastAsia"/>
          <w:sz w:val="24"/>
          <w:szCs w:val="24"/>
        </w:rPr>
        <w:t>Ap</w:t>
      </w:r>
      <w:r w:rsidR="0086563D">
        <w:rPr>
          <w:rFonts w:eastAsiaTheme="minorEastAsia"/>
          <w:sz w:val="24"/>
          <w:szCs w:val="24"/>
        </w:rPr>
        <w:t>p</w:t>
      </w:r>
      <w:r>
        <w:rPr>
          <w:rFonts w:eastAsiaTheme="minorEastAsia"/>
          <w:sz w:val="24"/>
          <w:szCs w:val="24"/>
        </w:rPr>
        <w:t xml:space="preserve">roved </w:t>
      </w:r>
      <w:r w:rsidR="0086563D">
        <w:rPr>
          <w:rFonts w:eastAsiaTheme="minorEastAsia"/>
          <w:sz w:val="24"/>
          <w:szCs w:val="24"/>
        </w:rPr>
        <w:t xml:space="preserve">hiring of an officer and materials. </w:t>
      </w:r>
    </w:p>
    <w:p w14:paraId="67B1EBB1" w14:textId="62F2C73A" w:rsidR="00D27443" w:rsidRDefault="00D27443" w:rsidP="00D27443">
      <w:pPr>
        <w:pStyle w:val="ListParagraph"/>
        <w:numPr>
          <w:ilvl w:val="0"/>
          <w:numId w:val="8"/>
        </w:numPr>
        <w:spacing w:after="0" w:line="276" w:lineRule="auto"/>
        <w:rPr>
          <w:rFonts w:eastAsiaTheme="minorEastAsia"/>
          <w:sz w:val="24"/>
          <w:szCs w:val="24"/>
        </w:rPr>
      </w:pPr>
      <w:r>
        <w:rPr>
          <w:rFonts w:eastAsiaTheme="minorEastAsia"/>
          <w:sz w:val="24"/>
          <w:szCs w:val="24"/>
        </w:rPr>
        <w:t xml:space="preserve">Isaac: Curriculum passed yesterday </w:t>
      </w:r>
      <w:r w:rsidR="0086563D">
        <w:rPr>
          <w:rFonts w:eastAsiaTheme="minorEastAsia"/>
          <w:sz w:val="24"/>
          <w:szCs w:val="24"/>
        </w:rPr>
        <w:t xml:space="preserve">as early as next quarter, </w:t>
      </w:r>
      <w:r w:rsidR="007351E6">
        <w:rPr>
          <w:rFonts w:eastAsiaTheme="minorEastAsia"/>
          <w:sz w:val="24"/>
          <w:szCs w:val="24"/>
        </w:rPr>
        <w:t xml:space="preserve">obstacles courses encounter before getting approved initially, etc. </w:t>
      </w:r>
    </w:p>
    <w:p w14:paraId="3B1108CA" w14:textId="13984A61" w:rsidR="00D27443" w:rsidRDefault="00D27443" w:rsidP="007351E6">
      <w:pPr>
        <w:pStyle w:val="ListParagraph"/>
        <w:numPr>
          <w:ilvl w:val="1"/>
          <w:numId w:val="8"/>
        </w:numPr>
        <w:spacing w:after="0" w:line="276" w:lineRule="auto"/>
        <w:rPr>
          <w:rFonts w:eastAsiaTheme="minorEastAsia"/>
          <w:sz w:val="24"/>
          <w:szCs w:val="24"/>
        </w:rPr>
      </w:pPr>
      <w:r>
        <w:rPr>
          <w:rFonts w:eastAsiaTheme="minorEastAsia"/>
          <w:sz w:val="24"/>
          <w:szCs w:val="24"/>
        </w:rPr>
        <w:t xml:space="preserve">How transferable courses get approved </w:t>
      </w:r>
      <w:r w:rsidR="007351E6">
        <w:rPr>
          <w:rFonts w:eastAsiaTheme="minorEastAsia"/>
          <w:sz w:val="24"/>
          <w:szCs w:val="24"/>
        </w:rPr>
        <w:t>initially.</w:t>
      </w:r>
    </w:p>
    <w:p w14:paraId="432C002C" w14:textId="604B478A" w:rsidR="00D27443" w:rsidRDefault="00D27443" w:rsidP="007351E6">
      <w:pPr>
        <w:pStyle w:val="ListParagraph"/>
        <w:numPr>
          <w:ilvl w:val="1"/>
          <w:numId w:val="8"/>
        </w:numPr>
        <w:spacing w:after="0" w:line="276" w:lineRule="auto"/>
        <w:rPr>
          <w:rFonts w:eastAsiaTheme="minorEastAsia"/>
          <w:sz w:val="24"/>
          <w:szCs w:val="24"/>
        </w:rPr>
      </w:pPr>
      <w:r>
        <w:rPr>
          <w:rFonts w:eastAsiaTheme="minorEastAsia"/>
          <w:sz w:val="24"/>
          <w:szCs w:val="24"/>
        </w:rPr>
        <w:t xml:space="preserve">Identifying topics of interest. </w:t>
      </w:r>
    </w:p>
    <w:p w14:paraId="69E3B689" w14:textId="76409445" w:rsidR="007351E6" w:rsidRPr="007351E6" w:rsidRDefault="00D27443" w:rsidP="007351E6">
      <w:pPr>
        <w:pStyle w:val="ListParagraph"/>
        <w:numPr>
          <w:ilvl w:val="1"/>
          <w:numId w:val="8"/>
        </w:numPr>
        <w:spacing w:after="0" w:line="276" w:lineRule="auto"/>
        <w:rPr>
          <w:rFonts w:eastAsiaTheme="minorEastAsia"/>
          <w:sz w:val="24"/>
          <w:szCs w:val="24"/>
        </w:rPr>
      </w:pPr>
      <w:r>
        <w:rPr>
          <w:rFonts w:eastAsiaTheme="minorEastAsia"/>
          <w:sz w:val="24"/>
          <w:szCs w:val="24"/>
        </w:rPr>
        <w:t xml:space="preserve">Some courses being </w:t>
      </w:r>
      <w:r w:rsidR="007351E6">
        <w:rPr>
          <w:rFonts w:eastAsiaTheme="minorEastAsia"/>
          <w:sz w:val="24"/>
          <w:szCs w:val="24"/>
        </w:rPr>
        <w:t>limited.</w:t>
      </w:r>
      <w:r>
        <w:rPr>
          <w:rFonts w:eastAsiaTheme="minorEastAsia"/>
          <w:sz w:val="24"/>
          <w:szCs w:val="24"/>
        </w:rPr>
        <w:t xml:space="preserve"> </w:t>
      </w:r>
    </w:p>
    <w:p w14:paraId="5EB9950D" w14:textId="44901F4C" w:rsidR="00D27443" w:rsidRDefault="00D27443" w:rsidP="00D27443">
      <w:pPr>
        <w:pStyle w:val="ListParagraph"/>
        <w:numPr>
          <w:ilvl w:val="0"/>
          <w:numId w:val="8"/>
        </w:numPr>
        <w:spacing w:after="0" w:line="276" w:lineRule="auto"/>
        <w:rPr>
          <w:rFonts w:eastAsiaTheme="minorEastAsia"/>
          <w:sz w:val="24"/>
          <w:szCs w:val="24"/>
        </w:rPr>
      </w:pPr>
      <w:r>
        <w:rPr>
          <w:rFonts w:eastAsiaTheme="minorEastAsia"/>
          <w:sz w:val="24"/>
          <w:szCs w:val="24"/>
        </w:rPr>
        <w:lastRenderedPageBreak/>
        <w:t xml:space="preserve">Adrian: </w:t>
      </w:r>
      <w:r w:rsidR="007351E6">
        <w:rPr>
          <w:rFonts w:eastAsiaTheme="minorEastAsia"/>
          <w:sz w:val="24"/>
          <w:szCs w:val="24"/>
        </w:rPr>
        <w:t>Environmental Sustainability Action Council: Garbage</w:t>
      </w:r>
      <w:r>
        <w:rPr>
          <w:rFonts w:eastAsiaTheme="minorEastAsia"/>
          <w:sz w:val="24"/>
          <w:szCs w:val="24"/>
        </w:rPr>
        <w:t xml:space="preserve"> bins, recycling, compost</w:t>
      </w:r>
      <w:r w:rsidR="007351E6">
        <w:rPr>
          <w:rFonts w:eastAsiaTheme="minorEastAsia"/>
          <w:sz w:val="24"/>
          <w:szCs w:val="24"/>
        </w:rPr>
        <w:t xml:space="preserve"> throughout the school for the </w:t>
      </w:r>
      <w:r>
        <w:rPr>
          <w:rFonts w:eastAsiaTheme="minorEastAsia"/>
          <w:sz w:val="24"/>
          <w:szCs w:val="24"/>
        </w:rPr>
        <w:t>winter program</w:t>
      </w:r>
      <w:r w:rsidR="007351E6">
        <w:rPr>
          <w:rFonts w:eastAsiaTheme="minorEastAsia"/>
          <w:sz w:val="24"/>
          <w:szCs w:val="24"/>
        </w:rPr>
        <w:t xml:space="preserve">. </w:t>
      </w:r>
    </w:p>
    <w:p w14:paraId="545C339B" w14:textId="372FA43F" w:rsidR="00D27443" w:rsidRPr="00D27443" w:rsidRDefault="00D27443" w:rsidP="00D27443">
      <w:pPr>
        <w:pStyle w:val="ListParagraph"/>
        <w:numPr>
          <w:ilvl w:val="0"/>
          <w:numId w:val="8"/>
        </w:numPr>
        <w:spacing w:after="0" w:line="276" w:lineRule="auto"/>
        <w:rPr>
          <w:rFonts w:eastAsiaTheme="minorEastAsia"/>
          <w:sz w:val="24"/>
          <w:szCs w:val="24"/>
        </w:rPr>
      </w:pPr>
      <w:r>
        <w:rPr>
          <w:rFonts w:eastAsiaTheme="minorEastAsia"/>
          <w:sz w:val="24"/>
          <w:szCs w:val="24"/>
        </w:rPr>
        <w:t xml:space="preserve">Umme: </w:t>
      </w:r>
      <w:r w:rsidR="007351E6">
        <w:rPr>
          <w:rFonts w:eastAsiaTheme="minorEastAsia"/>
          <w:sz w:val="24"/>
          <w:szCs w:val="24"/>
        </w:rPr>
        <w:t>SSCCC discussed options to discuss Halloween Costume Contest.</w:t>
      </w:r>
    </w:p>
    <w:p w14:paraId="6E688804" w14:textId="7DF19828" w:rsidR="04BD5F4C" w:rsidRDefault="04BD5F4C" w:rsidP="04BD5F4C">
      <w:pPr>
        <w:spacing w:after="0" w:line="276" w:lineRule="auto"/>
        <w:rPr>
          <w:rFonts w:eastAsiaTheme="minorEastAsia"/>
          <w:sz w:val="24"/>
          <w:szCs w:val="24"/>
        </w:rPr>
      </w:pPr>
    </w:p>
    <w:p w14:paraId="09C6ACA9" w14:textId="0710CBE5" w:rsidR="423FD078" w:rsidRDefault="423FD078" w:rsidP="04BD5F4C">
      <w:pPr>
        <w:spacing w:after="0" w:line="276" w:lineRule="auto"/>
        <w:rPr>
          <w:rFonts w:eastAsiaTheme="minorEastAsia"/>
          <w:sz w:val="24"/>
          <w:szCs w:val="24"/>
          <w:u w:val="single"/>
        </w:rPr>
      </w:pPr>
      <w:r w:rsidRPr="04BD5F4C">
        <w:rPr>
          <w:rFonts w:eastAsiaTheme="minorEastAsia"/>
          <w:sz w:val="24"/>
          <w:szCs w:val="24"/>
          <w:u w:val="single"/>
        </w:rPr>
        <w:t>Internal DASG Committee Reports</w:t>
      </w:r>
    </w:p>
    <w:p w14:paraId="4643176A" w14:textId="1C726421" w:rsidR="00AF09C4" w:rsidRDefault="00D27443" w:rsidP="00AF09C4">
      <w:pPr>
        <w:pStyle w:val="ListParagraph"/>
        <w:numPr>
          <w:ilvl w:val="0"/>
          <w:numId w:val="8"/>
        </w:numPr>
        <w:spacing w:after="0" w:line="276" w:lineRule="auto"/>
        <w:rPr>
          <w:rFonts w:eastAsiaTheme="minorEastAsia"/>
          <w:sz w:val="24"/>
          <w:szCs w:val="24"/>
        </w:rPr>
      </w:pPr>
      <w:r w:rsidRPr="00D27443">
        <w:rPr>
          <w:rFonts w:eastAsiaTheme="minorEastAsia"/>
          <w:sz w:val="24"/>
          <w:szCs w:val="24"/>
        </w:rPr>
        <w:t xml:space="preserve">Izat: </w:t>
      </w:r>
      <w:r w:rsidR="0033195A">
        <w:rPr>
          <w:rFonts w:eastAsiaTheme="minorEastAsia"/>
          <w:sz w:val="24"/>
          <w:szCs w:val="24"/>
        </w:rPr>
        <w:t>Finance Committee a</w:t>
      </w:r>
      <w:r>
        <w:rPr>
          <w:rFonts w:eastAsiaTheme="minorEastAsia"/>
          <w:sz w:val="24"/>
          <w:szCs w:val="24"/>
        </w:rPr>
        <w:t xml:space="preserve">pproved </w:t>
      </w:r>
      <w:r w:rsidR="0033195A">
        <w:rPr>
          <w:rFonts w:eastAsiaTheme="minorEastAsia"/>
          <w:sz w:val="24"/>
          <w:szCs w:val="24"/>
        </w:rPr>
        <w:t>$</w:t>
      </w:r>
      <w:r>
        <w:rPr>
          <w:rFonts w:eastAsiaTheme="minorEastAsia"/>
          <w:sz w:val="24"/>
          <w:szCs w:val="24"/>
        </w:rPr>
        <w:t>10,000</w:t>
      </w:r>
      <w:r w:rsidR="0033195A">
        <w:rPr>
          <w:rFonts w:eastAsiaTheme="minorEastAsia"/>
          <w:sz w:val="24"/>
          <w:szCs w:val="24"/>
        </w:rPr>
        <w:t xml:space="preserve"> from Special Allocation</w:t>
      </w:r>
      <w:r>
        <w:rPr>
          <w:rFonts w:eastAsiaTheme="minorEastAsia"/>
          <w:sz w:val="24"/>
          <w:szCs w:val="24"/>
        </w:rPr>
        <w:t xml:space="preserve"> Homecoming Request approved.</w:t>
      </w:r>
    </w:p>
    <w:p w14:paraId="4CE42385" w14:textId="6ED9D62D" w:rsidR="00D27443" w:rsidRDefault="00D27443" w:rsidP="00D27443">
      <w:pPr>
        <w:pStyle w:val="ListParagraph"/>
        <w:numPr>
          <w:ilvl w:val="1"/>
          <w:numId w:val="8"/>
        </w:numPr>
        <w:spacing w:after="0" w:line="276" w:lineRule="auto"/>
        <w:rPr>
          <w:rFonts w:eastAsiaTheme="minorEastAsia"/>
          <w:sz w:val="24"/>
          <w:szCs w:val="24"/>
        </w:rPr>
      </w:pPr>
      <w:r>
        <w:rPr>
          <w:rFonts w:eastAsiaTheme="minorEastAsia"/>
          <w:sz w:val="24"/>
          <w:szCs w:val="24"/>
        </w:rPr>
        <w:t>Recommendation was around 50,000</w:t>
      </w:r>
      <w:r w:rsidR="0033195A">
        <w:rPr>
          <w:rFonts w:eastAsiaTheme="minorEastAsia"/>
          <w:sz w:val="24"/>
          <w:szCs w:val="24"/>
        </w:rPr>
        <w:t>.</w:t>
      </w:r>
    </w:p>
    <w:p w14:paraId="2C93BF5E" w14:textId="42D992F6" w:rsidR="00D27443" w:rsidRDefault="00D27443" w:rsidP="00D27443">
      <w:pPr>
        <w:pStyle w:val="ListParagraph"/>
        <w:numPr>
          <w:ilvl w:val="0"/>
          <w:numId w:val="8"/>
        </w:numPr>
        <w:spacing w:after="0" w:line="276" w:lineRule="auto"/>
        <w:rPr>
          <w:rFonts w:eastAsiaTheme="minorEastAsia"/>
          <w:sz w:val="24"/>
          <w:szCs w:val="24"/>
        </w:rPr>
      </w:pPr>
      <w:r>
        <w:rPr>
          <w:rFonts w:eastAsiaTheme="minorEastAsia"/>
          <w:sz w:val="24"/>
          <w:szCs w:val="24"/>
        </w:rPr>
        <w:t>Asiya: Programs</w:t>
      </w:r>
      <w:r w:rsidR="0033195A">
        <w:rPr>
          <w:rFonts w:eastAsiaTheme="minorEastAsia"/>
          <w:sz w:val="24"/>
          <w:szCs w:val="24"/>
        </w:rPr>
        <w:t xml:space="preserve"> Committee</w:t>
      </w:r>
      <w:r>
        <w:rPr>
          <w:rFonts w:eastAsiaTheme="minorEastAsia"/>
          <w:sz w:val="24"/>
          <w:szCs w:val="24"/>
        </w:rPr>
        <w:t xml:space="preserve"> approved </w:t>
      </w:r>
      <w:r w:rsidR="0033195A">
        <w:rPr>
          <w:rFonts w:eastAsiaTheme="minorEastAsia"/>
          <w:sz w:val="24"/>
          <w:szCs w:val="24"/>
        </w:rPr>
        <w:t xml:space="preserve">Programs set </w:t>
      </w:r>
      <w:r>
        <w:rPr>
          <w:rFonts w:eastAsiaTheme="minorEastAsia"/>
          <w:sz w:val="24"/>
          <w:szCs w:val="24"/>
        </w:rPr>
        <w:t>for next senate meeting</w:t>
      </w:r>
      <w:r w:rsidR="0033195A">
        <w:rPr>
          <w:rFonts w:eastAsiaTheme="minorEastAsia"/>
          <w:sz w:val="24"/>
          <w:szCs w:val="24"/>
        </w:rPr>
        <w:t>.</w:t>
      </w:r>
    </w:p>
    <w:p w14:paraId="54484C01" w14:textId="289AB96E" w:rsidR="00D27443" w:rsidRDefault="00D27443" w:rsidP="00D27443">
      <w:pPr>
        <w:pStyle w:val="ListParagraph"/>
        <w:numPr>
          <w:ilvl w:val="0"/>
          <w:numId w:val="8"/>
        </w:numPr>
        <w:spacing w:after="0" w:line="276" w:lineRule="auto"/>
        <w:rPr>
          <w:rFonts w:eastAsiaTheme="minorEastAsia"/>
          <w:sz w:val="24"/>
          <w:szCs w:val="24"/>
        </w:rPr>
      </w:pPr>
      <w:r>
        <w:rPr>
          <w:rFonts w:eastAsiaTheme="minorEastAsia"/>
          <w:sz w:val="24"/>
          <w:szCs w:val="24"/>
        </w:rPr>
        <w:t xml:space="preserve">Isaac: </w:t>
      </w:r>
      <w:r w:rsidR="0033195A">
        <w:rPr>
          <w:rFonts w:eastAsiaTheme="minorEastAsia"/>
          <w:sz w:val="24"/>
          <w:szCs w:val="24"/>
        </w:rPr>
        <w:t>Administration met and discussed goals.</w:t>
      </w:r>
    </w:p>
    <w:p w14:paraId="7B79922D" w14:textId="5983BBB9" w:rsidR="00D27443" w:rsidRDefault="00D27443" w:rsidP="00D27443">
      <w:pPr>
        <w:pStyle w:val="ListParagraph"/>
        <w:numPr>
          <w:ilvl w:val="0"/>
          <w:numId w:val="8"/>
        </w:numPr>
        <w:spacing w:after="0" w:line="276" w:lineRule="auto"/>
        <w:rPr>
          <w:rFonts w:eastAsiaTheme="minorEastAsia"/>
          <w:sz w:val="24"/>
          <w:szCs w:val="24"/>
        </w:rPr>
      </w:pPr>
      <w:r>
        <w:rPr>
          <w:rFonts w:eastAsiaTheme="minorEastAsia"/>
          <w:sz w:val="24"/>
          <w:szCs w:val="24"/>
        </w:rPr>
        <w:t>Katelyn: Marketing meets tomorrow @10am; working on flea market</w:t>
      </w:r>
      <w:r w:rsidR="0033195A">
        <w:rPr>
          <w:rFonts w:eastAsiaTheme="minorEastAsia"/>
          <w:sz w:val="24"/>
          <w:szCs w:val="24"/>
        </w:rPr>
        <w:t xml:space="preserve"> and Weeks of Welcome advertising. </w:t>
      </w:r>
    </w:p>
    <w:p w14:paraId="663FED7D" w14:textId="3ECD30A8" w:rsidR="00D27443" w:rsidRDefault="00D27443" w:rsidP="00D27443">
      <w:pPr>
        <w:pStyle w:val="ListParagraph"/>
        <w:numPr>
          <w:ilvl w:val="0"/>
          <w:numId w:val="8"/>
        </w:numPr>
        <w:spacing w:after="0" w:line="276" w:lineRule="auto"/>
        <w:rPr>
          <w:rFonts w:eastAsiaTheme="minorEastAsia"/>
          <w:sz w:val="24"/>
          <w:szCs w:val="24"/>
        </w:rPr>
      </w:pPr>
      <w:r>
        <w:rPr>
          <w:rFonts w:eastAsiaTheme="minorEastAsia"/>
          <w:sz w:val="24"/>
          <w:szCs w:val="24"/>
        </w:rPr>
        <w:t xml:space="preserve">Hannah: Increasing diversity; equity office </w:t>
      </w:r>
      <w:r w:rsidR="0033195A">
        <w:rPr>
          <w:rFonts w:eastAsiaTheme="minorEastAsia"/>
          <w:sz w:val="24"/>
          <w:szCs w:val="24"/>
        </w:rPr>
        <w:t>collaboration.</w:t>
      </w:r>
    </w:p>
    <w:p w14:paraId="24428091" w14:textId="02BC8699" w:rsidR="00D27443" w:rsidRPr="00D27443" w:rsidRDefault="00D27443" w:rsidP="00D27443">
      <w:pPr>
        <w:pStyle w:val="ListParagraph"/>
        <w:numPr>
          <w:ilvl w:val="0"/>
          <w:numId w:val="8"/>
        </w:numPr>
        <w:spacing w:after="0" w:line="276" w:lineRule="auto"/>
        <w:rPr>
          <w:rFonts w:eastAsiaTheme="minorEastAsia"/>
          <w:sz w:val="24"/>
          <w:szCs w:val="24"/>
        </w:rPr>
      </w:pPr>
      <w:r>
        <w:rPr>
          <w:rFonts w:eastAsiaTheme="minorEastAsia"/>
          <w:sz w:val="24"/>
          <w:szCs w:val="24"/>
        </w:rPr>
        <w:t xml:space="preserve">Joel: Club Day on October 12, </w:t>
      </w:r>
      <w:proofErr w:type="gramStart"/>
      <w:r>
        <w:rPr>
          <w:rFonts w:eastAsiaTheme="minorEastAsia"/>
          <w:sz w:val="24"/>
          <w:szCs w:val="24"/>
        </w:rPr>
        <w:t>2023</w:t>
      </w:r>
      <w:proofErr w:type="gramEnd"/>
      <w:r>
        <w:rPr>
          <w:rFonts w:eastAsiaTheme="minorEastAsia"/>
          <w:sz w:val="24"/>
          <w:szCs w:val="24"/>
        </w:rPr>
        <w:t xml:space="preserve"> in Sunken Garden; budget requests today. </w:t>
      </w:r>
    </w:p>
    <w:p w14:paraId="7625A5FD" w14:textId="276A0A01" w:rsidR="006568A3" w:rsidRDefault="54E1EAFD" w:rsidP="04BD5F4C">
      <w:pPr>
        <w:spacing w:after="0" w:line="276" w:lineRule="auto"/>
        <w:rPr>
          <w:rFonts w:eastAsiaTheme="minorEastAsia"/>
          <w:color w:val="000000" w:themeColor="text1"/>
          <w:sz w:val="24"/>
          <w:szCs w:val="24"/>
          <w:u w:val="single"/>
        </w:rPr>
      </w:pPr>
      <w:r w:rsidRPr="04BD5F4C">
        <w:rPr>
          <w:rFonts w:eastAsiaTheme="minorEastAsia"/>
          <w:color w:val="000000" w:themeColor="text1"/>
          <w:sz w:val="24"/>
          <w:szCs w:val="24"/>
          <w:u w:val="single"/>
        </w:rPr>
        <w:t>Consent Calendar</w:t>
      </w:r>
    </w:p>
    <w:p w14:paraId="74020F7A" w14:textId="5055BBB9" w:rsidR="04BD5F4C" w:rsidRDefault="04BD5F4C" w:rsidP="04BD5F4C">
      <w:pPr>
        <w:spacing w:after="0" w:line="276" w:lineRule="auto"/>
        <w:rPr>
          <w:rFonts w:eastAsiaTheme="minorEastAsia"/>
          <w:color w:val="000000" w:themeColor="text1"/>
          <w:sz w:val="24"/>
          <w:szCs w:val="24"/>
        </w:rPr>
      </w:pPr>
    </w:p>
    <w:p w14:paraId="506CB0FA" w14:textId="63693EA3" w:rsidR="006568A3" w:rsidRDefault="6B438788" w:rsidP="04BD5F4C">
      <w:pPr>
        <w:pStyle w:val="ListParagraph"/>
        <w:numPr>
          <w:ilvl w:val="0"/>
          <w:numId w:val="5"/>
        </w:numPr>
        <w:spacing w:after="0" w:line="276" w:lineRule="auto"/>
        <w:rPr>
          <w:rFonts w:eastAsiaTheme="minorEastAsia"/>
          <w:color w:val="000000" w:themeColor="text1"/>
          <w:sz w:val="24"/>
          <w:szCs w:val="24"/>
        </w:rPr>
      </w:pPr>
      <w:r w:rsidRPr="04BD5F4C">
        <w:rPr>
          <w:rFonts w:eastAsiaTheme="minorEastAsia"/>
          <w:color w:val="000000" w:themeColor="text1"/>
          <w:sz w:val="24"/>
          <w:szCs w:val="24"/>
        </w:rPr>
        <w:t>Appoint Virinchi Kuppa to Campus Facilities</w:t>
      </w:r>
    </w:p>
    <w:p w14:paraId="33F8E85A" w14:textId="09AD66B0" w:rsidR="006568A3" w:rsidRDefault="6B438788" w:rsidP="04BD5F4C">
      <w:pPr>
        <w:pStyle w:val="ListParagraph"/>
        <w:numPr>
          <w:ilvl w:val="0"/>
          <w:numId w:val="5"/>
        </w:numPr>
        <w:spacing w:after="0" w:line="276" w:lineRule="auto"/>
        <w:rPr>
          <w:rFonts w:eastAsiaTheme="minorEastAsia"/>
          <w:color w:val="000000" w:themeColor="text1"/>
          <w:sz w:val="24"/>
          <w:szCs w:val="24"/>
        </w:rPr>
      </w:pPr>
      <w:r w:rsidRPr="04BD5F4C">
        <w:rPr>
          <w:rFonts w:eastAsiaTheme="minorEastAsia"/>
          <w:color w:val="000000" w:themeColor="text1"/>
          <w:sz w:val="24"/>
          <w:szCs w:val="24"/>
        </w:rPr>
        <w:t>Appoint Asiya Shaikh to Campus Facilities</w:t>
      </w:r>
    </w:p>
    <w:p w14:paraId="24852C74" w14:textId="1E0EDF20" w:rsidR="006568A3" w:rsidRDefault="3C97FDC4" w:rsidP="04BD5F4C">
      <w:pPr>
        <w:pStyle w:val="ListParagraph"/>
        <w:numPr>
          <w:ilvl w:val="0"/>
          <w:numId w:val="5"/>
        </w:numPr>
        <w:spacing w:after="0" w:line="276" w:lineRule="auto"/>
        <w:rPr>
          <w:rFonts w:eastAsiaTheme="minorEastAsia"/>
          <w:color w:val="000000" w:themeColor="text1"/>
          <w:sz w:val="24"/>
          <w:szCs w:val="24"/>
        </w:rPr>
      </w:pPr>
      <w:r w:rsidRPr="04BD5F4C">
        <w:rPr>
          <w:rFonts w:eastAsiaTheme="minorEastAsia"/>
          <w:color w:val="000000" w:themeColor="text1"/>
          <w:sz w:val="24"/>
          <w:szCs w:val="24"/>
        </w:rPr>
        <w:t>Appoint Asiya Shaikh to Classified Senate</w:t>
      </w:r>
    </w:p>
    <w:p w14:paraId="49380C51" w14:textId="7342E5FB" w:rsidR="006568A3" w:rsidRDefault="3C97FDC4" w:rsidP="04BD5F4C">
      <w:pPr>
        <w:pStyle w:val="ListParagraph"/>
        <w:numPr>
          <w:ilvl w:val="0"/>
          <w:numId w:val="5"/>
        </w:numPr>
        <w:spacing w:after="0" w:line="276" w:lineRule="auto"/>
        <w:rPr>
          <w:rFonts w:eastAsiaTheme="minorEastAsia"/>
          <w:color w:val="000000" w:themeColor="text1"/>
          <w:sz w:val="24"/>
          <w:szCs w:val="24"/>
        </w:rPr>
      </w:pPr>
      <w:r w:rsidRPr="04BD5F4C">
        <w:rPr>
          <w:rFonts w:eastAsiaTheme="minorEastAsia"/>
          <w:color w:val="000000" w:themeColor="text1"/>
          <w:sz w:val="24"/>
          <w:szCs w:val="24"/>
        </w:rPr>
        <w:t>Appoint Lydia Wong to College Council</w:t>
      </w:r>
    </w:p>
    <w:p w14:paraId="212D4045" w14:textId="51852ADF" w:rsidR="006568A3" w:rsidRDefault="3C97FDC4" w:rsidP="04BD5F4C">
      <w:pPr>
        <w:pStyle w:val="ListParagraph"/>
        <w:numPr>
          <w:ilvl w:val="0"/>
          <w:numId w:val="5"/>
        </w:numPr>
        <w:spacing w:after="0" w:line="276" w:lineRule="auto"/>
        <w:rPr>
          <w:rFonts w:eastAsiaTheme="minorEastAsia"/>
          <w:color w:val="000000" w:themeColor="text1"/>
          <w:sz w:val="24"/>
          <w:szCs w:val="24"/>
        </w:rPr>
      </w:pPr>
      <w:r w:rsidRPr="04BD5F4C">
        <w:rPr>
          <w:rFonts w:eastAsiaTheme="minorEastAsia"/>
          <w:color w:val="000000" w:themeColor="text1"/>
          <w:sz w:val="24"/>
          <w:szCs w:val="24"/>
        </w:rPr>
        <w:t>Appoint Aaron Mundanilkunathil to College Planning Committee</w:t>
      </w:r>
    </w:p>
    <w:p w14:paraId="2129EDCC" w14:textId="537DCE78" w:rsidR="006568A3" w:rsidRDefault="3C97FDC4" w:rsidP="04BD5F4C">
      <w:pPr>
        <w:pStyle w:val="ListParagraph"/>
        <w:numPr>
          <w:ilvl w:val="0"/>
          <w:numId w:val="5"/>
        </w:numPr>
        <w:spacing w:after="0" w:line="276" w:lineRule="auto"/>
        <w:rPr>
          <w:rFonts w:eastAsiaTheme="minorEastAsia"/>
          <w:color w:val="000000" w:themeColor="text1"/>
          <w:sz w:val="24"/>
          <w:szCs w:val="24"/>
        </w:rPr>
      </w:pPr>
      <w:r w:rsidRPr="04BD5F4C">
        <w:rPr>
          <w:rFonts w:eastAsiaTheme="minorEastAsia"/>
          <w:color w:val="000000" w:themeColor="text1"/>
          <w:sz w:val="24"/>
          <w:szCs w:val="24"/>
        </w:rPr>
        <w:t>Appoint Jason Tandiary to Curriculum Committee</w:t>
      </w:r>
    </w:p>
    <w:p w14:paraId="34CD38FC" w14:textId="23F7ACC9" w:rsidR="006568A3" w:rsidRDefault="3C97FDC4" w:rsidP="04BD5F4C">
      <w:pPr>
        <w:pStyle w:val="ListParagraph"/>
        <w:numPr>
          <w:ilvl w:val="0"/>
          <w:numId w:val="5"/>
        </w:numPr>
        <w:spacing w:after="0" w:line="276" w:lineRule="auto"/>
        <w:rPr>
          <w:rFonts w:eastAsiaTheme="minorEastAsia"/>
          <w:color w:val="000000" w:themeColor="text1"/>
          <w:sz w:val="24"/>
          <w:szCs w:val="24"/>
        </w:rPr>
      </w:pPr>
      <w:r w:rsidRPr="04BD5F4C">
        <w:rPr>
          <w:rFonts w:eastAsiaTheme="minorEastAsia"/>
          <w:color w:val="000000" w:themeColor="text1"/>
          <w:sz w:val="24"/>
          <w:szCs w:val="24"/>
        </w:rPr>
        <w:t>Appoint Isaac Tsang to Curriculum Committee</w:t>
      </w:r>
    </w:p>
    <w:p w14:paraId="27BE4F5B" w14:textId="61B0C455" w:rsidR="006568A3" w:rsidRDefault="2BD5E8C7" w:rsidP="04BD5F4C">
      <w:pPr>
        <w:pStyle w:val="ListParagraph"/>
        <w:numPr>
          <w:ilvl w:val="0"/>
          <w:numId w:val="5"/>
        </w:numPr>
        <w:spacing w:after="0" w:line="276" w:lineRule="auto"/>
        <w:rPr>
          <w:rFonts w:eastAsiaTheme="minorEastAsia"/>
          <w:color w:val="000000" w:themeColor="text1"/>
          <w:sz w:val="24"/>
          <w:szCs w:val="24"/>
        </w:rPr>
      </w:pPr>
      <w:r w:rsidRPr="04BD5F4C">
        <w:rPr>
          <w:rFonts w:eastAsiaTheme="minorEastAsia"/>
          <w:color w:val="000000" w:themeColor="text1"/>
          <w:sz w:val="24"/>
          <w:szCs w:val="24"/>
        </w:rPr>
        <w:t>Appoint Nicholas Turangan to De Anza Budget Advisory Committee</w:t>
      </w:r>
    </w:p>
    <w:p w14:paraId="31487FCE" w14:textId="3B8DF8CE" w:rsidR="006568A3" w:rsidRDefault="2BD5E8C7" w:rsidP="04BD5F4C">
      <w:pPr>
        <w:pStyle w:val="ListParagraph"/>
        <w:numPr>
          <w:ilvl w:val="0"/>
          <w:numId w:val="5"/>
        </w:numPr>
        <w:spacing w:after="0" w:line="276" w:lineRule="auto"/>
        <w:rPr>
          <w:rFonts w:eastAsiaTheme="minorEastAsia"/>
          <w:color w:val="000000" w:themeColor="text1"/>
          <w:sz w:val="24"/>
          <w:szCs w:val="24"/>
        </w:rPr>
      </w:pPr>
      <w:r w:rsidRPr="04BD5F4C">
        <w:rPr>
          <w:rFonts w:eastAsiaTheme="minorEastAsia"/>
          <w:color w:val="000000" w:themeColor="text1"/>
          <w:sz w:val="24"/>
          <w:szCs w:val="24"/>
        </w:rPr>
        <w:t>Appoint Arianna Aguilar to Equity Action Council</w:t>
      </w:r>
    </w:p>
    <w:p w14:paraId="56E19430" w14:textId="648981B7" w:rsidR="006568A3" w:rsidRDefault="550C7B5D" w:rsidP="04BD5F4C">
      <w:pPr>
        <w:pStyle w:val="ListParagraph"/>
        <w:numPr>
          <w:ilvl w:val="0"/>
          <w:numId w:val="5"/>
        </w:numPr>
        <w:spacing w:after="0" w:line="276" w:lineRule="auto"/>
        <w:rPr>
          <w:rFonts w:eastAsiaTheme="minorEastAsia"/>
          <w:color w:val="000000" w:themeColor="text1"/>
          <w:sz w:val="24"/>
          <w:szCs w:val="24"/>
        </w:rPr>
      </w:pPr>
      <w:r w:rsidRPr="04BD5F4C">
        <w:rPr>
          <w:rFonts w:eastAsiaTheme="minorEastAsia"/>
          <w:color w:val="000000" w:themeColor="text1"/>
          <w:sz w:val="24"/>
          <w:szCs w:val="24"/>
        </w:rPr>
        <w:t>Appoint Izat Rasyad to Resource Allocation and Program Planning Committee</w:t>
      </w:r>
    </w:p>
    <w:p w14:paraId="0C4F7EFE" w14:textId="25488EFF" w:rsidR="006568A3" w:rsidRDefault="7C8F67D2" w:rsidP="04BD5F4C">
      <w:pPr>
        <w:pStyle w:val="ListParagraph"/>
        <w:numPr>
          <w:ilvl w:val="0"/>
          <w:numId w:val="5"/>
        </w:numPr>
        <w:spacing w:after="0" w:line="276" w:lineRule="auto"/>
        <w:rPr>
          <w:rFonts w:eastAsiaTheme="minorEastAsia"/>
          <w:sz w:val="24"/>
          <w:szCs w:val="24"/>
        </w:rPr>
      </w:pPr>
      <w:r w:rsidRPr="04BD5F4C">
        <w:rPr>
          <w:rFonts w:eastAsiaTheme="minorEastAsia"/>
          <w:sz w:val="24"/>
          <w:szCs w:val="24"/>
        </w:rPr>
        <w:t>Appoint Nicholas Turangan to Resource Allocation and Program Planning Committee</w:t>
      </w:r>
    </w:p>
    <w:p w14:paraId="25AA8BC7" w14:textId="73DD816B" w:rsidR="006568A3" w:rsidRDefault="7C8F67D2" w:rsidP="04BD5F4C">
      <w:pPr>
        <w:pStyle w:val="ListParagraph"/>
        <w:numPr>
          <w:ilvl w:val="0"/>
          <w:numId w:val="5"/>
        </w:numPr>
        <w:spacing w:after="0" w:line="276" w:lineRule="auto"/>
        <w:rPr>
          <w:rFonts w:eastAsiaTheme="minorEastAsia"/>
          <w:sz w:val="24"/>
          <w:szCs w:val="24"/>
        </w:rPr>
      </w:pPr>
      <w:r w:rsidRPr="04BD5F4C">
        <w:rPr>
          <w:rFonts w:eastAsiaTheme="minorEastAsia"/>
          <w:sz w:val="24"/>
          <w:szCs w:val="24"/>
        </w:rPr>
        <w:t>Appoint Kate Wang to Resource Allocation and Program Planning Committee</w:t>
      </w:r>
    </w:p>
    <w:p w14:paraId="332F4EBC" w14:textId="0064B9DE" w:rsidR="006568A3" w:rsidRDefault="7C8F67D2" w:rsidP="04BD5F4C">
      <w:pPr>
        <w:pStyle w:val="ListParagraph"/>
        <w:numPr>
          <w:ilvl w:val="0"/>
          <w:numId w:val="5"/>
        </w:numPr>
        <w:spacing w:after="0" w:line="276" w:lineRule="auto"/>
        <w:rPr>
          <w:rFonts w:eastAsiaTheme="minorEastAsia"/>
          <w:sz w:val="24"/>
          <w:szCs w:val="24"/>
        </w:rPr>
      </w:pPr>
      <w:r w:rsidRPr="04BD5F4C">
        <w:rPr>
          <w:rFonts w:eastAsiaTheme="minorEastAsia"/>
          <w:sz w:val="24"/>
          <w:szCs w:val="24"/>
        </w:rPr>
        <w:t>Appoint Benjamin Furagganan to Resource Allocation and Program Planning Committee</w:t>
      </w:r>
    </w:p>
    <w:p w14:paraId="306C30C9" w14:textId="08066444" w:rsidR="006568A3" w:rsidRDefault="7C8F67D2" w:rsidP="04BD5F4C">
      <w:pPr>
        <w:pStyle w:val="ListParagraph"/>
        <w:numPr>
          <w:ilvl w:val="0"/>
          <w:numId w:val="5"/>
        </w:numPr>
        <w:spacing w:after="0" w:line="276" w:lineRule="auto"/>
        <w:rPr>
          <w:rFonts w:eastAsiaTheme="minorEastAsia"/>
          <w:sz w:val="24"/>
          <w:szCs w:val="24"/>
        </w:rPr>
      </w:pPr>
      <w:r w:rsidRPr="04BD5F4C">
        <w:rPr>
          <w:rFonts w:eastAsiaTheme="minorEastAsia"/>
          <w:sz w:val="24"/>
          <w:szCs w:val="24"/>
        </w:rPr>
        <w:t>Appoint Ian Ang to Resource Allocation and Program Planning Committee</w:t>
      </w:r>
    </w:p>
    <w:p w14:paraId="63C5D4D6" w14:textId="2B2007A0" w:rsidR="006568A3" w:rsidRDefault="2BD5E8C7" w:rsidP="04BD5F4C">
      <w:pPr>
        <w:pStyle w:val="ListParagraph"/>
        <w:numPr>
          <w:ilvl w:val="0"/>
          <w:numId w:val="5"/>
        </w:numPr>
        <w:spacing w:after="0" w:line="276" w:lineRule="auto"/>
        <w:rPr>
          <w:rFonts w:eastAsiaTheme="minorEastAsia"/>
          <w:color w:val="000000" w:themeColor="text1"/>
          <w:sz w:val="24"/>
          <w:szCs w:val="24"/>
        </w:rPr>
      </w:pPr>
      <w:r w:rsidRPr="04BD5F4C">
        <w:rPr>
          <w:rFonts w:eastAsiaTheme="minorEastAsia"/>
          <w:color w:val="000000" w:themeColor="text1"/>
          <w:sz w:val="24"/>
          <w:szCs w:val="24"/>
        </w:rPr>
        <w:t>Appoint Megan Cheng to Equity Action Council</w:t>
      </w:r>
    </w:p>
    <w:p w14:paraId="18638885" w14:textId="0872A671" w:rsidR="006568A3" w:rsidRDefault="2BD5E8C7" w:rsidP="04BD5F4C">
      <w:pPr>
        <w:pStyle w:val="ListParagraph"/>
        <w:numPr>
          <w:ilvl w:val="0"/>
          <w:numId w:val="5"/>
        </w:numPr>
        <w:spacing w:after="0" w:line="276" w:lineRule="auto"/>
        <w:rPr>
          <w:rFonts w:eastAsiaTheme="minorEastAsia"/>
          <w:color w:val="000000" w:themeColor="text1"/>
          <w:sz w:val="24"/>
          <w:szCs w:val="24"/>
        </w:rPr>
      </w:pPr>
      <w:r w:rsidRPr="04BD5F4C">
        <w:rPr>
          <w:rFonts w:eastAsiaTheme="minorEastAsia"/>
          <w:color w:val="000000" w:themeColor="text1"/>
          <w:sz w:val="24"/>
          <w:szCs w:val="24"/>
        </w:rPr>
        <w:t xml:space="preserve">Appoint Reeya Randhawa to Guided Pathways Core Team </w:t>
      </w:r>
    </w:p>
    <w:p w14:paraId="4F792552" w14:textId="29FA5A92" w:rsidR="006568A3" w:rsidRDefault="2BD5E8C7" w:rsidP="04BD5F4C">
      <w:pPr>
        <w:pStyle w:val="ListParagraph"/>
        <w:numPr>
          <w:ilvl w:val="0"/>
          <w:numId w:val="5"/>
        </w:numPr>
        <w:spacing w:after="0" w:line="276" w:lineRule="auto"/>
        <w:rPr>
          <w:rFonts w:eastAsiaTheme="minorEastAsia"/>
          <w:color w:val="000000" w:themeColor="text1"/>
          <w:sz w:val="24"/>
          <w:szCs w:val="24"/>
        </w:rPr>
      </w:pPr>
      <w:r w:rsidRPr="04BD5F4C">
        <w:rPr>
          <w:rFonts w:eastAsiaTheme="minorEastAsia"/>
          <w:color w:val="000000" w:themeColor="text1"/>
          <w:sz w:val="24"/>
          <w:szCs w:val="24"/>
        </w:rPr>
        <w:t>Appoint Christopher Blu Lopez to Guided Pathways Core Team</w:t>
      </w:r>
    </w:p>
    <w:p w14:paraId="6EB0AF75" w14:textId="20BBB29A" w:rsidR="006568A3" w:rsidRDefault="6E2B2EBF" w:rsidP="04BD5F4C">
      <w:pPr>
        <w:pStyle w:val="ListParagraph"/>
        <w:numPr>
          <w:ilvl w:val="0"/>
          <w:numId w:val="5"/>
        </w:numPr>
        <w:spacing w:after="0" w:line="276" w:lineRule="auto"/>
        <w:rPr>
          <w:rFonts w:eastAsiaTheme="minorEastAsia"/>
          <w:color w:val="000000" w:themeColor="text1"/>
          <w:sz w:val="24"/>
          <w:szCs w:val="24"/>
        </w:rPr>
      </w:pPr>
      <w:r w:rsidRPr="04BD5F4C">
        <w:rPr>
          <w:rFonts w:eastAsiaTheme="minorEastAsia"/>
          <w:color w:val="000000" w:themeColor="text1"/>
          <w:sz w:val="24"/>
          <w:szCs w:val="24"/>
        </w:rPr>
        <w:t>Appoint Christopher Li to Technology Committee</w:t>
      </w:r>
    </w:p>
    <w:p w14:paraId="287720C2" w14:textId="67516A92" w:rsidR="006568A3" w:rsidRDefault="6E2B2EBF" w:rsidP="04BD5F4C">
      <w:pPr>
        <w:pStyle w:val="ListParagraph"/>
        <w:numPr>
          <w:ilvl w:val="0"/>
          <w:numId w:val="5"/>
        </w:numPr>
        <w:spacing w:after="0" w:line="276" w:lineRule="auto"/>
        <w:rPr>
          <w:rFonts w:eastAsiaTheme="minorEastAsia"/>
          <w:color w:val="000000" w:themeColor="text1"/>
          <w:sz w:val="24"/>
          <w:szCs w:val="24"/>
        </w:rPr>
      </w:pPr>
      <w:r w:rsidRPr="04BD5F4C">
        <w:rPr>
          <w:rFonts w:eastAsiaTheme="minorEastAsia"/>
          <w:color w:val="000000" w:themeColor="text1"/>
          <w:sz w:val="24"/>
          <w:szCs w:val="24"/>
        </w:rPr>
        <w:t>Appoint Lydia Wong to Dining Service</w:t>
      </w:r>
      <w:r w:rsidR="47E29EFE" w:rsidRPr="04BD5F4C">
        <w:rPr>
          <w:rFonts w:eastAsiaTheme="minorEastAsia"/>
          <w:color w:val="000000" w:themeColor="text1"/>
          <w:sz w:val="24"/>
          <w:szCs w:val="24"/>
        </w:rPr>
        <w:t>s</w:t>
      </w:r>
      <w:r w:rsidRPr="04BD5F4C">
        <w:rPr>
          <w:rFonts w:eastAsiaTheme="minorEastAsia"/>
          <w:color w:val="000000" w:themeColor="text1"/>
          <w:sz w:val="24"/>
          <w:szCs w:val="24"/>
        </w:rPr>
        <w:t xml:space="preserve"> </w:t>
      </w:r>
      <w:r w:rsidR="5E6FF1D2" w:rsidRPr="04BD5F4C">
        <w:rPr>
          <w:rFonts w:eastAsiaTheme="minorEastAsia"/>
          <w:color w:val="000000" w:themeColor="text1"/>
          <w:sz w:val="24"/>
          <w:szCs w:val="24"/>
        </w:rPr>
        <w:t xml:space="preserve">Request </w:t>
      </w:r>
      <w:proofErr w:type="gramStart"/>
      <w:r w:rsidR="5E6FF1D2" w:rsidRPr="04BD5F4C">
        <w:rPr>
          <w:rFonts w:eastAsiaTheme="minorEastAsia"/>
          <w:color w:val="000000" w:themeColor="text1"/>
          <w:sz w:val="24"/>
          <w:szCs w:val="24"/>
        </w:rPr>
        <w:t>For</w:t>
      </w:r>
      <w:proofErr w:type="gramEnd"/>
      <w:r w:rsidR="5E6FF1D2" w:rsidRPr="04BD5F4C">
        <w:rPr>
          <w:rFonts w:eastAsiaTheme="minorEastAsia"/>
          <w:color w:val="000000" w:themeColor="text1"/>
          <w:sz w:val="24"/>
          <w:szCs w:val="24"/>
        </w:rPr>
        <w:t xml:space="preserve"> Proposal (RFP) t</w:t>
      </w:r>
      <w:r w:rsidRPr="04BD5F4C">
        <w:rPr>
          <w:rFonts w:eastAsiaTheme="minorEastAsia"/>
          <w:color w:val="000000" w:themeColor="text1"/>
          <w:sz w:val="24"/>
          <w:szCs w:val="24"/>
        </w:rPr>
        <w:t>eam</w:t>
      </w:r>
    </w:p>
    <w:p w14:paraId="33117E6A" w14:textId="4FDA0642" w:rsidR="006568A3" w:rsidRDefault="6E2B2EBF" w:rsidP="04BD5F4C">
      <w:pPr>
        <w:pStyle w:val="ListParagraph"/>
        <w:numPr>
          <w:ilvl w:val="0"/>
          <w:numId w:val="5"/>
        </w:numPr>
        <w:spacing w:after="0" w:line="276" w:lineRule="auto"/>
        <w:rPr>
          <w:rFonts w:eastAsiaTheme="minorEastAsia"/>
          <w:color w:val="000000" w:themeColor="text1"/>
          <w:sz w:val="24"/>
          <w:szCs w:val="24"/>
        </w:rPr>
      </w:pPr>
      <w:r w:rsidRPr="04BD5F4C">
        <w:rPr>
          <w:rFonts w:eastAsiaTheme="minorEastAsia"/>
          <w:color w:val="000000" w:themeColor="text1"/>
          <w:sz w:val="24"/>
          <w:szCs w:val="24"/>
        </w:rPr>
        <w:t xml:space="preserve">Appoint Lydia Wong to </w:t>
      </w:r>
      <w:r w:rsidR="3DFA3EF3" w:rsidRPr="04BD5F4C">
        <w:rPr>
          <w:rFonts w:eastAsiaTheme="minorEastAsia"/>
          <w:color w:val="000000" w:themeColor="text1"/>
          <w:sz w:val="24"/>
          <w:szCs w:val="24"/>
        </w:rPr>
        <w:t>Chancellor’s Advisory Council</w:t>
      </w:r>
    </w:p>
    <w:p w14:paraId="7AF62CBB" w14:textId="3A0C3DDE" w:rsidR="006568A3" w:rsidRDefault="3DFA3EF3" w:rsidP="04BD5F4C">
      <w:pPr>
        <w:pStyle w:val="ListParagraph"/>
        <w:numPr>
          <w:ilvl w:val="0"/>
          <w:numId w:val="5"/>
        </w:numPr>
        <w:spacing w:after="0" w:line="276" w:lineRule="auto"/>
        <w:rPr>
          <w:rFonts w:eastAsiaTheme="minorEastAsia"/>
          <w:color w:val="000000" w:themeColor="text1"/>
          <w:sz w:val="24"/>
          <w:szCs w:val="24"/>
        </w:rPr>
      </w:pPr>
      <w:r w:rsidRPr="04BD5F4C">
        <w:rPr>
          <w:rFonts w:eastAsiaTheme="minorEastAsia"/>
          <w:color w:val="000000" w:themeColor="text1"/>
          <w:sz w:val="24"/>
          <w:szCs w:val="24"/>
        </w:rPr>
        <w:t>Appoint Benjamin Furagganan to District Budget Advisory Committee</w:t>
      </w:r>
    </w:p>
    <w:p w14:paraId="6191562D" w14:textId="7B3C4AFB" w:rsidR="006568A3" w:rsidRDefault="23B347F0" w:rsidP="04BD5F4C">
      <w:pPr>
        <w:pStyle w:val="ListParagraph"/>
        <w:numPr>
          <w:ilvl w:val="0"/>
          <w:numId w:val="5"/>
        </w:numPr>
        <w:spacing w:after="0" w:line="276" w:lineRule="auto"/>
        <w:rPr>
          <w:rFonts w:eastAsiaTheme="minorEastAsia"/>
          <w:color w:val="000000" w:themeColor="text1"/>
          <w:sz w:val="24"/>
          <w:szCs w:val="24"/>
        </w:rPr>
      </w:pPr>
      <w:r w:rsidRPr="04BD5F4C">
        <w:rPr>
          <w:rFonts w:eastAsiaTheme="minorEastAsia"/>
          <w:color w:val="000000" w:themeColor="text1"/>
          <w:sz w:val="24"/>
          <w:szCs w:val="24"/>
        </w:rPr>
        <w:t>App</w:t>
      </w:r>
      <w:r w:rsidR="5486B5A5" w:rsidRPr="04BD5F4C">
        <w:rPr>
          <w:rFonts w:eastAsiaTheme="minorEastAsia"/>
          <w:color w:val="000000" w:themeColor="text1"/>
          <w:sz w:val="24"/>
          <w:szCs w:val="24"/>
        </w:rPr>
        <w:t xml:space="preserve">oint Katelyn Khieu to Educational Technology Advisory Committee </w:t>
      </w:r>
    </w:p>
    <w:p w14:paraId="1FEEDC7A" w14:textId="43788845" w:rsidR="5486B5A5" w:rsidRDefault="5486B5A5" w:rsidP="04BD5F4C">
      <w:pPr>
        <w:pStyle w:val="ListParagraph"/>
        <w:numPr>
          <w:ilvl w:val="0"/>
          <w:numId w:val="5"/>
        </w:numPr>
        <w:spacing w:after="0" w:line="276" w:lineRule="auto"/>
        <w:rPr>
          <w:rFonts w:eastAsiaTheme="minorEastAsia"/>
          <w:color w:val="000000" w:themeColor="text1"/>
          <w:sz w:val="24"/>
          <w:szCs w:val="24"/>
        </w:rPr>
      </w:pPr>
      <w:r w:rsidRPr="04BD5F4C">
        <w:rPr>
          <w:rFonts w:eastAsiaTheme="minorEastAsia"/>
          <w:color w:val="000000" w:themeColor="text1"/>
          <w:sz w:val="24"/>
          <w:szCs w:val="24"/>
        </w:rPr>
        <w:lastRenderedPageBreak/>
        <w:t>Appoint Adrian Sedgwick to Energy and Sustainability Advisory Committee</w:t>
      </w:r>
    </w:p>
    <w:p w14:paraId="71EC4991" w14:textId="43B06DA8" w:rsidR="5486B5A5" w:rsidRDefault="5486B5A5" w:rsidP="04BD5F4C">
      <w:pPr>
        <w:pStyle w:val="ListParagraph"/>
        <w:numPr>
          <w:ilvl w:val="0"/>
          <w:numId w:val="5"/>
        </w:numPr>
        <w:spacing w:after="0" w:line="276" w:lineRule="auto"/>
        <w:rPr>
          <w:rFonts w:eastAsiaTheme="minorEastAsia"/>
          <w:color w:val="000000" w:themeColor="text1"/>
          <w:sz w:val="24"/>
          <w:szCs w:val="24"/>
        </w:rPr>
      </w:pPr>
      <w:r w:rsidRPr="04BD5F4C">
        <w:rPr>
          <w:rFonts w:eastAsiaTheme="minorEastAsia"/>
          <w:color w:val="000000" w:themeColor="text1"/>
          <w:sz w:val="24"/>
          <w:szCs w:val="24"/>
        </w:rPr>
        <w:t>Appoint Hannah Rabbani to Police Chief's Advisory Committee</w:t>
      </w:r>
    </w:p>
    <w:p w14:paraId="20589108" w14:textId="68EFDD99" w:rsidR="006568A3" w:rsidRDefault="006568A3" w:rsidP="04BD5F4C">
      <w:pPr>
        <w:spacing w:after="0" w:line="276" w:lineRule="auto"/>
        <w:rPr>
          <w:rFonts w:eastAsiaTheme="minorEastAsia"/>
          <w:sz w:val="24"/>
          <w:szCs w:val="24"/>
        </w:rPr>
      </w:pPr>
    </w:p>
    <w:p w14:paraId="4CA40DFA" w14:textId="44C55B9E" w:rsidR="006568A3" w:rsidRDefault="006568A3" w:rsidP="04BD5F4C">
      <w:pPr>
        <w:spacing w:after="0" w:line="276" w:lineRule="auto"/>
        <w:rPr>
          <w:rFonts w:eastAsiaTheme="minorEastAsia"/>
        </w:rPr>
      </w:pPr>
    </w:p>
    <w:p w14:paraId="61C20569" w14:textId="16C90F02" w:rsidR="21A12F2C" w:rsidRDefault="21A12F2C" w:rsidP="04BD5F4C">
      <w:pPr>
        <w:spacing w:after="0" w:line="276" w:lineRule="auto"/>
        <w:rPr>
          <w:rFonts w:eastAsiaTheme="minorEastAsia"/>
          <w:color w:val="000000" w:themeColor="text1"/>
          <w:sz w:val="24"/>
          <w:szCs w:val="24"/>
          <w:u w:val="single"/>
        </w:rPr>
      </w:pPr>
      <w:r w:rsidRPr="04BD5F4C">
        <w:rPr>
          <w:rFonts w:eastAsiaTheme="minorEastAsia"/>
          <w:color w:val="000000" w:themeColor="text1"/>
          <w:sz w:val="24"/>
          <w:szCs w:val="24"/>
          <w:u w:val="single"/>
        </w:rPr>
        <w:t>Business Items</w:t>
      </w:r>
    </w:p>
    <w:p w14:paraId="47C027E2" w14:textId="39276C66" w:rsidR="04BD5F4C" w:rsidRDefault="04BD5F4C" w:rsidP="04BD5F4C">
      <w:pPr>
        <w:spacing w:after="0" w:line="276" w:lineRule="auto"/>
        <w:rPr>
          <w:rFonts w:eastAsiaTheme="minorEastAsia"/>
          <w:color w:val="000000" w:themeColor="text1"/>
          <w:sz w:val="24"/>
          <w:szCs w:val="24"/>
          <w:u w:val="single"/>
        </w:rPr>
      </w:pPr>
    </w:p>
    <w:p w14:paraId="2DB329AC" w14:textId="0C578781" w:rsidR="006568A3" w:rsidRPr="0033195A" w:rsidRDefault="3BE8262F" w:rsidP="04BD5F4C">
      <w:pPr>
        <w:pStyle w:val="ListParagraph"/>
        <w:numPr>
          <w:ilvl w:val="0"/>
          <w:numId w:val="5"/>
        </w:numPr>
        <w:spacing w:after="0" w:line="276" w:lineRule="auto"/>
        <w:rPr>
          <w:rFonts w:eastAsiaTheme="minorEastAsia"/>
          <w:sz w:val="24"/>
          <w:szCs w:val="24"/>
        </w:rPr>
      </w:pPr>
      <w:r w:rsidRPr="0033195A">
        <w:rPr>
          <w:rFonts w:eastAsiaTheme="minorEastAsia"/>
          <w:color w:val="000000" w:themeColor="text1"/>
          <w:sz w:val="24"/>
          <w:szCs w:val="24"/>
          <w:u w:val="single"/>
        </w:rPr>
        <w:t>INFORMATION/DISCUSSION</w:t>
      </w:r>
      <w:r w:rsidRPr="0033195A">
        <w:rPr>
          <w:rFonts w:eastAsiaTheme="minorEastAsia"/>
          <w:sz w:val="24"/>
          <w:szCs w:val="24"/>
        </w:rPr>
        <w:t xml:space="preserve"> </w:t>
      </w:r>
    </w:p>
    <w:p w14:paraId="66232985" w14:textId="252FCE05" w:rsidR="006568A3" w:rsidRPr="0033195A" w:rsidRDefault="16551E15" w:rsidP="04BD5F4C">
      <w:pPr>
        <w:spacing w:after="0" w:line="276" w:lineRule="auto"/>
        <w:ind w:firstLine="720"/>
        <w:rPr>
          <w:rFonts w:eastAsiaTheme="minorEastAsia"/>
          <w:i/>
          <w:iCs/>
          <w:color w:val="000000" w:themeColor="text1"/>
          <w:sz w:val="24"/>
          <w:szCs w:val="24"/>
        </w:rPr>
      </w:pPr>
      <w:r w:rsidRPr="0033195A">
        <w:rPr>
          <w:rFonts w:eastAsiaTheme="minorEastAsia"/>
          <w:color w:val="000000" w:themeColor="text1"/>
          <w:sz w:val="24"/>
          <w:szCs w:val="24"/>
        </w:rPr>
        <w:t xml:space="preserve">DASG </w:t>
      </w:r>
      <w:r w:rsidR="7834D062" w:rsidRPr="0033195A">
        <w:rPr>
          <w:rFonts w:eastAsiaTheme="minorEastAsia"/>
          <w:color w:val="000000" w:themeColor="text1"/>
          <w:sz w:val="24"/>
          <w:szCs w:val="24"/>
        </w:rPr>
        <w:t xml:space="preserve">Student Leader </w:t>
      </w:r>
      <w:r w:rsidRPr="0033195A">
        <w:rPr>
          <w:rFonts w:eastAsiaTheme="minorEastAsia"/>
          <w:color w:val="000000" w:themeColor="text1"/>
          <w:sz w:val="24"/>
          <w:szCs w:val="24"/>
        </w:rPr>
        <w:t xml:space="preserve">Scholarship </w:t>
      </w:r>
      <w:r w:rsidR="72CCB1E2" w:rsidRPr="0033195A">
        <w:rPr>
          <w:rFonts w:eastAsiaTheme="minorEastAsia"/>
          <w:color w:val="000000" w:themeColor="text1"/>
          <w:sz w:val="24"/>
          <w:szCs w:val="24"/>
        </w:rPr>
        <w:t>Code Changes</w:t>
      </w:r>
    </w:p>
    <w:p w14:paraId="10C3CF54" w14:textId="5050614E" w:rsidR="006568A3" w:rsidRPr="0033195A" w:rsidRDefault="3E5C9893" w:rsidP="04BD5F4C">
      <w:pPr>
        <w:spacing w:after="0" w:line="276" w:lineRule="auto"/>
        <w:ind w:left="720"/>
        <w:rPr>
          <w:rFonts w:eastAsiaTheme="minorEastAsia"/>
          <w:i/>
          <w:iCs/>
          <w:color w:val="000000" w:themeColor="text1"/>
          <w:sz w:val="24"/>
          <w:szCs w:val="24"/>
        </w:rPr>
      </w:pPr>
      <w:r w:rsidRPr="0033195A">
        <w:rPr>
          <w:rFonts w:eastAsiaTheme="minorEastAsia"/>
          <w:i/>
          <w:iCs/>
          <w:color w:val="000000" w:themeColor="text1"/>
          <w:sz w:val="24"/>
          <w:szCs w:val="24"/>
        </w:rPr>
        <w:t>Description: This item is to review</w:t>
      </w:r>
      <w:r w:rsidR="689CEB03" w:rsidRPr="0033195A">
        <w:rPr>
          <w:rFonts w:eastAsiaTheme="minorEastAsia"/>
          <w:i/>
          <w:iCs/>
          <w:color w:val="000000" w:themeColor="text1"/>
          <w:sz w:val="24"/>
          <w:szCs w:val="24"/>
        </w:rPr>
        <w:t xml:space="preserve"> and </w:t>
      </w:r>
      <w:r w:rsidRPr="0033195A">
        <w:rPr>
          <w:rFonts w:eastAsiaTheme="minorEastAsia"/>
          <w:i/>
          <w:iCs/>
          <w:color w:val="000000" w:themeColor="text1"/>
          <w:sz w:val="24"/>
          <w:szCs w:val="24"/>
        </w:rPr>
        <w:t>discuss propose</w:t>
      </w:r>
      <w:r w:rsidR="19340DC4" w:rsidRPr="0033195A">
        <w:rPr>
          <w:rFonts w:eastAsiaTheme="minorEastAsia"/>
          <w:i/>
          <w:iCs/>
          <w:color w:val="000000" w:themeColor="text1"/>
          <w:sz w:val="24"/>
          <w:szCs w:val="24"/>
        </w:rPr>
        <w:t>d</w:t>
      </w:r>
      <w:r w:rsidRPr="0033195A">
        <w:rPr>
          <w:rFonts w:eastAsiaTheme="minorEastAsia"/>
          <w:i/>
          <w:iCs/>
          <w:color w:val="000000" w:themeColor="text1"/>
          <w:sz w:val="24"/>
          <w:szCs w:val="24"/>
        </w:rPr>
        <w:t xml:space="preserve"> changes to the DAS</w:t>
      </w:r>
      <w:r w:rsidR="1DAF0B2C" w:rsidRPr="0033195A">
        <w:rPr>
          <w:rFonts w:eastAsiaTheme="minorEastAsia"/>
          <w:i/>
          <w:iCs/>
          <w:color w:val="000000" w:themeColor="text1"/>
          <w:sz w:val="24"/>
          <w:szCs w:val="24"/>
        </w:rPr>
        <w:t>G Student Leader Scholarship Code.</w:t>
      </w:r>
    </w:p>
    <w:p w14:paraId="05798ED0" w14:textId="6D7C9E0C" w:rsidR="006568A3" w:rsidRPr="0033195A" w:rsidRDefault="72CCB1E2" w:rsidP="04BD5F4C">
      <w:pPr>
        <w:spacing w:after="0" w:line="276" w:lineRule="auto"/>
        <w:ind w:firstLine="720"/>
        <w:rPr>
          <w:rFonts w:eastAsiaTheme="minorEastAsia"/>
          <w:color w:val="000000" w:themeColor="text1"/>
          <w:sz w:val="24"/>
          <w:szCs w:val="24"/>
        </w:rPr>
      </w:pPr>
      <w:r w:rsidRPr="0033195A">
        <w:rPr>
          <w:rFonts w:eastAsiaTheme="minorEastAsia"/>
          <w:color w:val="000000" w:themeColor="text1"/>
          <w:sz w:val="24"/>
          <w:szCs w:val="24"/>
        </w:rPr>
        <w:t xml:space="preserve">Presenter: Hyon-Chu </w:t>
      </w:r>
      <w:r w:rsidR="00C735F8" w:rsidRPr="0033195A">
        <w:rPr>
          <w:rFonts w:eastAsiaTheme="minorEastAsia"/>
          <w:color w:val="000000" w:themeColor="text1"/>
          <w:sz w:val="24"/>
          <w:szCs w:val="24"/>
        </w:rPr>
        <w:t xml:space="preserve">Yi-Baker </w:t>
      </w:r>
      <w:r w:rsidRPr="0033195A">
        <w:rPr>
          <w:rFonts w:eastAsiaTheme="minorEastAsia"/>
          <w:color w:val="000000" w:themeColor="text1"/>
          <w:sz w:val="24"/>
          <w:szCs w:val="24"/>
        </w:rPr>
        <w:t xml:space="preserve">and Dennis </w:t>
      </w:r>
      <w:proofErr w:type="spellStart"/>
      <w:r w:rsidRPr="0033195A">
        <w:rPr>
          <w:rFonts w:eastAsiaTheme="minorEastAsia"/>
          <w:color w:val="000000" w:themeColor="text1"/>
          <w:sz w:val="24"/>
          <w:szCs w:val="24"/>
        </w:rPr>
        <w:t>Shannakian</w:t>
      </w:r>
      <w:proofErr w:type="spellEnd"/>
      <w:r w:rsidRPr="0033195A">
        <w:rPr>
          <w:rFonts w:eastAsiaTheme="minorEastAsia"/>
          <w:color w:val="000000" w:themeColor="text1"/>
          <w:sz w:val="24"/>
          <w:szCs w:val="24"/>
        </w:rPr>
        <w:t xml:space="preserve"> </w:t>
      </w:r>
    </w:p>
    <w:p w14:paraId="7F21680D" w14:textId="31BA116C" w:rsidR="006568A3" w:rsidRPr="0033195A" w:rsidRDefault="72CCB1E2" w:rsidP="04BD5F4C">
      <w:pPr>
        <w:spacing w:after="0" w:line="276" w:lineRule="auto"/>
        <w:ind w:firstLine="720"/>
        <w:rPr>
          <w:rFonts w:eastAsiaTheme="minorEastAsia"/>
          <w:color w:val="000000" w:themeColor="text1"/>
          <w:sz w:val="24"/>
          <w:szCs w:val="24"/>
        </w:rPr>
      </w:pPr>
      <w:r w:rsidRPr="0033195A">
        <w:rPr>
          <w:rFonts w:eastAsiaTheme="minorEastAsia"/>
          <w:color w:val="000000" w:themeColor="text1"/>
          <w:sz w:val="24"/>
          <w:szCs w:val="24"/>
        </w:rPr>
        <w:t>Time: 10 minutes</w:t>
      </w:r>
    </w:p>
    <w:p w14:paraId="183E8E94" w14:textId="6D770D6B" w:rsidR="00AF09C4" w:rsidRPr="0033195A" w:rsidRDefault="00F3077B" w:rsidP="00AF09C4">
      <w:pPr>
        <w:pStyle w:val="ListParagraph"/>
        <w:numPr>
          <w:ilvl w:val="0"/>
          <w:numId w:val="8"/>
        </w:numPr>
        <w:spacing w:after="0" w:line="276" w:lineRule="auto"/>
        <w:rPr>
          <w:rFonts w:eastAsiaTheme="minorEastAsia"/>
          <w:color w:val="000000" w:themeColor="text1"/>
          <w:sz w:val="24"/>
          <w:szCs w:val="24"/>
        </w:rPr>
      </w:pPr>
      <w:r w:rsidRPr="0033195A">
        <w:rPr>
          <w:rFonts w:eastAsiaTheme="minorEastAsia"/>
          <w:b/>
          <w:bCs/>
          <w:color w:val="000000" w:themeColor="text1"/>
          <w:sz w:val="24"/>
          <w:szCs w:val="24"/>
        </w:rPr>
        <w:t>Hyon-Chu and Dennis</w:t>
      </w:r>
      <w:r w:rsidRPr="0033195A">
        <w:rPr>
          <w:rFonts w:eastAsiaTheme="minorEastAsia"/>
          <w:color w:val="000000" w:themeColor="text1"/>
          <w:sz w:val="24"/>
          <w:szCs w:val="24"/>
        </w:rPr>
        <w:t xml:space="preserve"> presented the item. </w:t>
      </w:r>
    </w:p>
    <w:p w14:paraId="4C213A60" w14:textId="61EF4F20" w:rsidR="00F3077B" w:rsidRPr="0033195A" w:rsidRDefault="00F3077B" w:rsidP="00AF09C4">
      <w:pPr>
        <w:pStyle w:val="ListParagraph"/>
        <w:numPr>
          <w:ilvl w:val="0"/>
          <w:numId w:val="8"/>
        </w:numPr>
        <w:spacing w:after="0" w:line="276" w:lineRule="auto"/>
        <w:rPr>
          <w:rFonts w:eastAsiaTheme="minorEastAsia"/>
          <w:color w:val="000000" w:themeColor="text1"/>
          <w:sz w:val="24"/>
          <w:szCs w:val="24"/>
        </w:rPr>
      </w:pPr>
      <w:r w:rsidRPr="0033195A">
        <w:rPr>
          <w:rFonts w:eastAsiaTheme="minorEastAsia"/>
          <w:b/>
          <w:bCs/>
          <w:color w:val="000000" w:themeColor="text1"/>
          <w:sz w:val="24"/>
          <w:szCs w:val="24"/>
        </w:rPr>
        <w:t>Hyon-Chu:</w:t>
      </w:r>
      <w:r w:rsidRPr="0033195A">
        <w:rPr>
          <w:rFonts w:eastAsiaTheme="minorEastAsia"/>
          <w:color w:val="000000" w:themeColor="text1"/>
          <w:sz w:val="24"/>
          <w:szCs w:val="24"/>
        </w:rPr>
        <w:t xml:space="preserve"> still working on rubric until the rest of the evaluation items get approved. </w:t>
      </w:r>
    </w:p>
    <w:p w14:paraId="58F3CF4D" w14:textId="2935568B" w:rsidR="006568A3" w:rsidRDefault="006568A3" w:rsidP="04BD5F4C">
      <w:pPr>
        <w:spacing w:after="0" w:line="276" w:lineRule="auto"/>
        <w:rPr>
          <w:rFonts w:eastAsiaTheme="minorEastAsia"/>
          <w:color w:val="000000" w:themeColor="text1"/>
          <w:sz w:val="24"/>
          <w:szCs w:val="24"/>
        </w:rPr>
      </w:pPr>
    </w:p>
    <w:p w14:paraId="51174C19" w14:textId="4088D015" w:rsidR="006568A3" w:rsidRPr="007E65BF" w:rsidRDefault="12BAFD2F" w:rsidP="04BD5F4C">
      <w:pPr>
        <w:pStyle w:val="ListParagraph"/>
        <w:numPr>
          <w:ilvl w:val="0"/>
          <w:numId w:val="5"/>
        </w:numPr>
        <w:spacing w:after="0" w:line="276" w:lineRule="auto"/>
        <w:rPr>
          <w:rFonts w:eastAsiaTheme="minorEastAsia"/>
          <w:sz w:val="24"/>
          <w:szCs w:val="24"/>
        </w:rPr>
      </w:pPr>
      <w:r w:rsidRPr="007E65BF">
        <w:rPr>
          <w:rFonts w:eastAsiaTheme="minorEastAsia"/>
          <w:color w:val="000000" w:themeColor="text1"/>
          <w:sz w:val="24"/>
          <w:szCs w:val="24"/>
          <w:u w:val="single"/>
        </w:rPr>
        <w:t>INFORMATION/DISCUSSION/ACTION</w:t>
      </w:r>
      <w:r w:rsidRPr="007E65BF">
        <w:rPr>
          <w:rFonts w:eastAsiaTheme="minorEastAsia"/>
          <w:sz w:val="24"/>
          <w:szCs w:val="24"/>
        </w:rPr>
        <w:t xml:space="preserve"> </w:t>
      </w:r>
    </w:p>
    <w:p w14:paraId="5C681791" w14:textId="24256898" w:rsidR="006568A3" w:rsidRPr="007E65BF" w:rsidRDefault="12BAFD2F" w:rsidP="04BD5F4C">
      <w:pPr>
        <w:spacing w:after="0" w:line="276" w:lineRule="auto"/>
        <w:ind w:firstLine="720"/>
        <w:rPr>
          <w:rFonts w:eastAsiaTheme="minorEastAsia"/>
          <w:sz w:val="24"/>
          <w:szCs w:val="24"/>
        </w:rPr>
      </w:pPr>
      <w:r w:rsidRPr="007E65BF">
        <w:rPr>
          <w:rFonts w:eastAsiaTheme="minorEastAsia"/>
          <w:sz w:val="24"/>
          <w:szCs w:val="24"/>
        </w:rPr>
        <w:t>Title: Homecoming Funding Request</w:t>
      </w:r>
    </w:p>
    <w:p w14:paraId="588A9EE7" w14:textId="4B8D6326" w:rsidR="006568A3" w:rsidRPr="007E65BF" w:rsidRDefault="12BAFD2F" w:rsidP="04BD5F4C">
      <w:pPr>
        <w:spacing w:after="0" w:line="276" w:lineRule="auto"/>
        <w:ind w:left="720"/>
        <w:rPr>
          <w:rFonts w:eastAsiaTheme="minorEastAsia"/>
          <w:i/>
          <w:iCs/>
          <w:sz w:val="24"/>
          <w:szCs w:val="24"/>
        </w:rPr>
      </w:pPr>
      <w:r w:rsidRPr="007E65BF">
        <w:rPr>
          <w:rFonts w:eastAsiaTheme="minorEastAsia"/>
          <w:i/>
          <w:iCs/>
          <w:sz w:val="24"/>
          <w:szCs w:val="24"/>
        </w:rPr>
        <w:t xml:space="preserve">Description: In the spirit of creating an annual tradition which involves bringing together the entire community, including alumni, this large-scale event will help engage our students with a fun-filled 2 days' worth of activities. This inaugural event will feature a dance on Friday, November </w:t>
      </w:r>
      <w:proofErr w:type="gramStart"/>
      <w:r w:rsidRPr="007E65BF">
        <w:rPr>
          <w:rFonts w:eastAsiaTheme="minorEastAsia"/>
          <w:i/>
          <w:iCs/>
          <w:sz w:val="24"/>
          <w:szCs w:val="24"/>
        </w:rPr>
        <w:t>17th</w:t>
      </w:r>
      <w:proofErr w:type="gramEnd"/>
      <w:r w:rsidRPr="007E65BF">
        <w:rPr>
          <w:rFonts w:eastAsiaTheme="minorEastAsia"/>
          <w:i/>
          <w:iCs/>
          <w:sz w:val="24"/>
          <w:szCs w:val="24"/>
        </w:rPr>
        <w:t xml:space="preserve"> and a tailgate event on the day of the football game on Nov 18th. </w:t>
      </w:r>
    </w:p>
    <w:p w14:paraId="27336E86" w14:textId="3498D58A" w:rsidR="006568A3" w:rsidRPr="007E65BF" w:rsidRDefault="1BA13620" w:rsidP="04BD5F4C">
      <w:pPr>
        <w:spacing w:after="0" w:line="276" w:lineRule="auto"/>
        <w:ind w:firstLine="720"/>
        <w:rPr>
          <w:rFonts w:eastAsiaTheme="minorEastAsia"/>
          <w:sz w:val="24"/>
          <w:szCs w:val="24"/>
        </w:rPr>
      </w:pPr>
      <w:r w:rsidRPr="007E65BF">
        <w:rPr>
          <w:rFonts w:eastAsiaTheme="minorEastAsia"/>
          <w:sz w:val="24"/>
          <w:szCs w:val="24"/>
        </w:rPr>
        <w:t xml:space="preserve">Presenter: Hyon Chu Yi-Baker, Maritza Arreola, Dana </w:t>
      </w:r>
      <w:proofErr w:type="spellStart"/>
      <w:r w:rsidRPr="007E65BF">
        <w:rPr>
          <w:rFonts w:eastAsiaTheme="minorEastAsia"/>
          <w:sz w:val="24"/>
          <w:szCs w:val="24"/>
        </w:rPr>
        <w:t>Sanei</w:t>
      </w:r>
      <w:proofErr w:type="spellEnd"/>
      <w:r w:rsidRPr="007E65BF">
        <w:rPr>
          <w:rFonts w:eastAsiaTheme="minorEastAsia"/>
          <w:sz w:val="24"/>
          <w:szCs w:val="24"/>
        </w:rPr>
        <w:t xml:space="preserve">, and Darin </w:t>
      </w:r>
      <w:proofErr w:type="spellStart"/>
      <w:r w:rsidRPr="007E65BF">
        <w:rPr>
          <w:rFonts w:eastAsiaTheme="minorEastAsia"/>
          <w:sz w:val="24"/>
          <w:szCs w:val="24"/>
        </w:rPr>
        <w:t>Djapri</w:t>
      </w:r>
      <w:proofErr w:type="spellEnd"/>
      <w:r w:rsidRPr="007E65BF">
        <w:rPr>
          <w:rFonts w:eastAsiaTheme="minorEastAsia"/>
          <w:sz w:val="24"/>
          <w:szCs w:val="24"/>
        </w:rPr>
        <w:t xml:space="preserve"> </w:t>
      </w:r>
    </w:p>
    <w:p w14:paraId="20F18498" w14:textId="4F05F31B" w:rsidR="006568A3" w:rsidRDefault="1BA13620" w:rsidP="04BD5F4C">
      <w:pPr>
        <w:spacing w:after="0" w:line="276" w:lineRule="auto"/>
        <w:ind w:firstLine="720"/>
        <w:rPr>
          <w:rFonts w:eastAsiaTheme="minorEastAsia"/>
          <w:sz w:val="24"/>
          <w:szCs w:val="24"/>
        </w:rPr>
      </w:pPr>
      <w:r w:rsidRPr="007E65BF">
        <w:rPr>
          <w:rFonts w:eastAsiaTheme="minorEastAsia"/>
          <w:sz w:val="24"/>
          <w:szCs w:val="24"/>
        </w:rPr>
        <w:t>Time: 15 minutes</w:t>
      </w:r>
    </w:p>
    <w:p w14:paraId="59F35509" w14:textId="77777777" w:rsidR="0090688C" w:rsidRDefault="0090688C" w:rsidP="0090688C">
      <w:pPr>
        <w:spacing w:after="0" w:line="276" w:lineRule="auto"/>
        <w:rPr>
          <w:rFonts w:eastAsiaTheme="minorEastAsia"/>
          <w:sz w:val="24"/>
          <w:szCs w:val="24"/>
        </w:rPr>
      </w:pPr>
    </w:p>
    <w:p w14:paraId="7FEBC651" w14:textId="7B543BC6" w:rsidR="0090688C" w:rsidRPr="007E65BF" w:rsidRDefault="0090688C" w:rsidP="00F3077B">
      <w:pPr>
        <w:pStyle w:val="ListParagraph"/>
        <w:numPr>
          <w:ilvl w:val="0"/>
          <w:numId w:val="10"/>
        </w:numPr>
        <w:spacing w:after="0" w:line="276" w:lineRule="auto"/>
        <w:rPr>
          <w:rFonts w:eastAsiaTheme="minorEastAsia"/>
          <w:sz w:val="24"/>
          <w:szCs w:val="24"/>
        </w:rPr>
      </w:pPr>
      <w:r w:rsidRPr="007E65BF">
        <w:rPr>
          <w:rFonts w:eastAsiaTheme="minorEastAsia"/>
          <w:sz w:val="24"/>
          <w:szCs w:val="24"/>
        </w:rPr>
        <w:t xml:space="preserve">Adrian: </w:t>
      </w:r>
      <w:r w:rsidR="0033195A" w:rsidRPr="007E65BF">
        <w:rPr>
          <w:rFonts w:eastAsiaTheme="minorEastAsia"/>
          <w:sz w:val="24"/>
          <w:szCs w:val="24"/>
        </w:rPr>
        <w:t>Moved</w:t>
      </w:r>
      <w:r w:rsidRPr="007E65BF">
        <w:rPr>
          <w:rFonts w:eastAsiaTheme="minorEastAsia"/>
          <w:sz w:val="24"/>
          <w:szCs w:val="24"/>
        </w:rPr>
        <w:t xml:space="preserve"> to approve </w:t>
      </w:r>
      <w:r w:rsidR="007E65BF" w:rsidRPr="007E65BF">
        <w:rPr>
          <w:rFonts w:eastAsiaTheme="minorEastAsia"/>
          <w:sz w:val="24"/>
          <w:szCs w:val="24"/>
        </w:rPr>
        <w:t>Homecoming Funding Request of</w:t>
      </w:r>
      <w:r w:rsidRPr="007E65BF">
        <w:rPr>
          <w:rFonts w:eastAsiaTheme="minorEastAsia"/>
          <w:sz w:val="24"/>
          <w:szCs w:val="24"/>
        </w:rPr>
        <w:t xml:space="preserve"> $10,000</w:t>
      </w:r>
      <w:r w:rsidR="007E65BF" w:rsidRPr="007E65BF">
        <w:rPr>
          <w:rFonts w:eastAsiaTheme="minorEastAsia"/>
          <w:sz w:val="24"/>
          <w:szCs w:val="24"/>
        </w:rPr>
        <w:t xml:space="preserve"> from Special Allocations.</w:t>
      </w:r>
    </w:p>
    <w:p w14:paraId="1646A479" w14:textId="0499B72B" w:rsidR="0090688C" w:rsidRPr="007E65BF" w:rsidRDefault="0090688C" w:rsidP="00F3077B">
      <w:pPr>
        <w:pStyle w:val="ListParagraph"/>
        <w:numPr>
          <w:ilvl w:val="0"/>
          <w:numId w:val="10"/>
        </w:numPr>
        <w:spacing w:after="0" w:line="276" w:lineRule="auto"/>
        <w:rPr>
          <w:rFonts w:eastAsiaTheme="minorEastAsia"/>
          <w:sz w:val="24"/>
          <w:szCs w:val="24"/>
        </w:rPr>
      </w:pPr>
      <w:r w:rsidRPr="007E65BF">
        <w:rPr>
          <w:rFonts w:eastAsiaTheme="minorEastAsia"/>
          <w:sz w:val="24"/>
          <w:szCs w:val="24"/>
        </w:rPr>
        <w:t>Katelyn:</w:t>
      </w:r>
      <w:r w:rsidR="0033195A" w:rsidRPr="007E65BF">
        <w:rPr>
          <w:rFonts w:eastAsiaTheme="minorEastAsia"/>
          <w:sz w:val="24"/>
          <w:szCs w:val="24"/>
        </w:rPr>
        <w:t xml:space="preserve"> M</w:t>
      </w:r>
      <w:r w:rsidRPr="007E65BF">
        <w:rPr>
          <w:rFonts w:eastAsiaTheme="minorEastAsia"/>
          <w:sz w:val="24"/>
          <w:szCs w:val="24"/>
        </w:rPr>
        <w:t>ove</w:t>
      </w:r>
      <w:r w:rsidR="0033195A" w:rsidRPr="007E65BF">
        <w:rPr>
          <w:rFonts w:eastAsiaTheme="minorEastAsia"/>
          <w:sz w:val="24"/>
          <w:szCs w:val="24"/>
        </w:rPr>
        <w:t>d</w:t>
      </w:r>
      <w:r w:rsidRPr="007E65BF">
        <w:rPr>
          <w:rFonts w:eastAsiaTheme="minorEastAsia"/>
          <w:sz w:val="24"/>
          <w:szCs w:val="24"/>
        </w:rPr>
        <w:t xml:space="preserve"> to open to discussion. </w:t>
      </w:r>
    </w:p>
    <w:p w14:paraId="348DDFD0" w14:textId="01B66F0A" w:rsidR="0090688C" w:rsidRPr="007E65BF" w:rsidRDefault="0090688C" w:rsidP="00F3077B">
      <w:pPr>
        <w:pStyle w:val="ListParagraph"/>
        <w:numPr>
          <w:ilvl w:val="0"/>
          <w:numId w:val="10"/>
        </w:numPr>
        <w:spacing w:after="0" w:line="276" w:lineRule="auto"/>
        <w:rPr>
          <w:rFonts w:eastAsiaTheme="minorEastAsia"/>
          <w:sz w:val="24"/>
          <w:szCs w:val="24"/>
        </w:rPr>
      </w:pPr>
      <w:r w:rsidRPr="007E65BF">
        <w:rPr>
          <w:rFonts w:eastAsiaTheme="minorEastAsia"/>
          <w:sz w:val="24"/>
          <w:szCs w:val="24"/>
        </w:rPr>
        <w:t xml:space="preserve">Virinchi: </w:t>
      </w:r>
      <w:r w:rsidR="0033195A" w:rsidRPr="007E65BF">
        <w:rPr>
          <w:rFonts w:eastAsiaTheme="minorEastAsia"/>
          <w:sz w:val="24"/>
          <w:szCs w:val="24"/>
        </w:rPr>
        <w:t>Seconded the motion</w:t>
      </w:r>
      <w:r w:rsidRPr="007E65BF">
        <w:rPr>
          <w:rFonts w:eastAsiaTheme="minorEastAsia"/>
          <w:sz w:val="24"/>
          <w:szCs w:val="24"/>
        </w:rPr>
        <w:t xml:space="preserve"> to move </w:t>
      </w:r>
      <w:r w:rsidR="0033195A" w:rsidRPr="007E65BF">
        <w:rPr>
          <w:rFonts w:eastAsiaTheme="minorEastAsia"/>
          <w:sz w:val="24"/>
          <w:szCs w:val="24"/>
        </w:rPr>
        <w:t>to</w:t>
      </w:r>
      <w:r w:rsidRPr="007E65BF">
        <w:rPr>
          <w:rFonts w:eastAsiaTheme="minorEastAsia"/>
          <w:sz w:val="24"/>
          <w:szCs w:val="24"/>
        </w:rPr>
        <w:t xml:space="preserve"> discussion. </w:t>
      </w:r>
    </w:p>
    <w:p w14:paraId="7FB25080" w14:textId="53EF8C51" w:rsidR="007E65BF" w:rsidRPr="007E65BF" w:rsidRDefault="007E65BF" w:rsidP="00F3077B">
      <w:pPr>
        <w:pStyle w:val="ListParagraph"/>
        <w:numPr>
          <w:ilvl w:val="0"/>
          <w:numId w:val="10"/>
        </w:numPr>
        <w:spacing w:after="0" w:line="276" w:lineRule="auto"/>
        <w:rPr>
          <w:rFonts w:eastAsiaTheme="minorEastAsia"/>
          <w:sz w:val="24"/>
          <w:szCs w:val="24"/>
        </w:rPr>
      </w:pPr>
      <w:r w:rsidRPr="007E65BF">
        <w:rPr>
          <w:rFonts w:eastAsiaTheme="minorEastAsia"/>
          <w:sz w:val="24"/>
          <w:szCs w:val="24"/>
        </w:rPr>
        <w:t>Discussion took place about the Homecoming Funding Request.</w:t>
      </w:r>
    </w:p>
    <w:p w14:paraId="54299677" w14:textId="7F8BED88" w:rsidR="002808D1" w:rsidRPr="007E65BF" w:rsidRDefault="000338E2" w:rsidP="00F3077B">
      <w:pPr>
        <w:pStyle w:val="ListParagraph"/>
        <w:numPr>
          <w:ilvl w:val="0"/>
          <w:numId w:val="10"/>
        </w:numPr>
        <w:spacing w:after="0" w:line="276" w:lineRule="auto"/>
        <w:rPr>
          <w:rFonts w:eastAsiaTheme="minorEastAsia"/>
          <w:sz w:val="24"/>
          <w:szCs w:val="24"/>
        </w:rPr>
      </w:pPr>
      <w:r w:rsidRPr="007E65BF">
        <w:rPr>
          <w:rFonts w:eastAsiaTheme="minorEastAsia"/>
          <w:sz w:val="24"/>
          <w:szCs w:val="24"/>
        </w:rPr>
        <w:t xml:space="preserve">Adrian moved to end </w:t>
      </w:r>
      <w:r w:rsidR="007E65BF" w:rsidRPr="007E65BF">
        <w:rPr>
          <w:rFonts w:eastAsiaTheme="minorEastAsia"/>
          <w:sz w:val="24"/>
          <w:szCs w:val="24"/>
        </w:rPr>
        <w:t>debate; motion p</w:t>
      </w:r>
      <w:r w:rsidRPr="007E65BF">
        <w:rPr>
          <w:rFonts w:eastAsiaTheme="minorEastAsia"/>
          <w:sz w:val="24"/>
          <w:szCs w:val="24"/>
        </w:rPr>
        <w:t>assed with no objections</w:t>
      </w:r>
      <w:r w:rsidR="007E65BF" w:rsidRPr="007E65BF">
        <w:rPr>
          <w:rFonts w:eastAsiaTheme="minorEastAsia"/>
          <w:sz w:val="24"/>
          <w:szCs w:val="24"/>
        </w:rPr>
        <w:t>.</w:t>
      </w:r>
    </w:p>
    <w:p w14:paraId="2B7604A6" w14:textId="67181AFB" w:rsidR="000338E2" w:rsidRPr="007E65BF" w:rsidRDefault="007E65BF" w:rsidP="00F3077B">
      <w:pPr>
        <w:pStyle w:val="ListParagraph"/>
        <w:numPr>
          <w:ilvl w:val="0"/>
          <w:numId w:val="10"/>
        </w:numPr>
        <w:spacing w:after="0" w:line="276" w:lineRule="auto"/>
        <w:rPr>
          <w:rFonts w:eastAsiaTheme="minorEastAsia"/>
          <w:sz w:val="24"/>
          <w:szCs w:val="24"/>
        </w:rPr>
      </w:pPr>
      <w:r w:rsidRPr="007E65BF">
        <w:rPr>
          <w:rFonts w:eastAsiaTheme="minorEastAsia"/>
          <w:sz w:val="24"/>
          <w:szCs w:val="24"/>
        </w:rPr>
        <w:t>Isaac seconded the motion.</w:t>
      </w:r>
    </w:p>
    <w:p w14:paraId="098A5C3C" w14:textId="27B28EB4" w:rsidR="000338E2" w:rsidRPr="007E65BF" w:rsidRDefault="000338E2" w:rsidP="00F3077B">
      <w:pPr>
        <w:pStyle w:val="ListParagraph"/>
        <w:numPr>
          <w:ilvl w:val="0"/>
          <w:numId w:val="10"/>
        </w:numPr>
        <w:spacing w:after="0" w:line="276" w:lineRule="auto"/>
        <w:rPr>
          <w:rFonts w:eastAsiaTheme="minorEastAsia"/>
          <w:sz w:val="24"/>
          <w:szCs w:val="24"/>
        </w:rPr>
      </w:pPr>
      <w:r w:rsidRPr="007E65BF">
        <w:rPr>
          <w:rFonts w:eastAsiaTheme="minorEastAsia"/>
          <w:sz w:val="24"/>
          <w:szCs w:val="24"/>
        </w:rPr>
        <w:t>Motion</w:t>
      </w:r>
      <w:r w:rsidR="007E65BF" w:rsidRPr="007E65BF">
        <w:rPr>
          <w:rFonts w:eastAsiaTheme="minorEastAsia"/>
          <w:sz w:val="24"/>
          <w:szCs w:val="24"/>
        </w:rPr>
        <w:t xml:space="preserve"> to approve Homecoming Funding Request of $10,000 from Special Allocations</w:t>
      </w:r>
      <w:r w:rsidRPr="007E65BF">
        <w:rPr>
          <w:rFonts w:eastAsiaTheme="minorEastAsia"/>
          <w:sz w:val="24"/>
          <w:szCs w:val="24"/>
        </w:rPr>
        <w:t xml:space="preserve"> passed with no objections. </w:t>
      </w:r>
    </w:p>
    <w:p w14:paraId="68070D74" w14:textId="0D081547" w:rsidR="006568A3" w:rsidRDefault="006568A3" w:rsidP="04BD5F4C">
      <w:pPr>
        <w:spacing w:after="0" w:line="276" w:lineRule="auto"/>
        <w:rPr>
          <w:rFonts w:eastAsiaTheme="minorEastAsia"/>
        </w:rPr>
      </w:pPr>
    </w:p>
    <w:p w14:paraId="4730F111" w14:textId="63941C9C" w:rsidR="006568A3" w:rsidRPr="007E65BF" w:rsidRDefault="4472A320" w:rsidP="04BD5F4C">
      <w:pPr>
        <w:pStyle w:val="ListParagraph"/>
        <w:numPr>
          <w:ilvl w:val="0"/>
          <w:numId w:val="5"/>
        </w:numPr>
        <w:spacing w:after="0" w:line="276" w:lineRule="auto"/>
        <w:rPr>
          <w:rFonts w:eastAsiaTheme="minorEastAsia"/>
          <w:i/>
          <w:iCs/>
          <w:color w:val="000000" w:themeColor="text1"/>
          <w:sz w:val="24"/>
          <w:szCs w:val="24"/>
        </w:rPr>
      </w:pPr>
      <w:r w:rsidRPr="007E65BF">
        <w:rPr>
          <w:rFonts w:eastAsiaTheme="minorEastAsia"/>
          <w:color w:val="000000" w:themeColor="text1"/>
          <w:sz w:val="24"/>
          <w:szCs w:val="24"/>
          <w:u w:val="single"/>
        </w:rPr>
        <w:t>INFORMATION/DISCUSSION</w:t>
      </w:r>
      <w:r w:rsidRPr="007E65BF">
        <w:br/>
      </w:r>
      <w:r w:rsidRPr="007E65BF">
        <w:rPr>
          <w:rFonts w:eastAsiaTheme="minorEastAsia"/>
          <w:color w:val="000000" w:themeColor="text1"/>
          <w:sz w:val="24"/>
          <w:szCs w:val="24"/>
        </w:rPr>
        <w:t>Title: DASG Representative</w:t>
      </w:r>
      <w:r w:rsidR="76DC887D" w:rsidRPr="007E65BF">
        <w:rPr>
          <w:rFonts w:eastAsiaTheme="minorEastAsia"/>
          <w:color w:val="000000" w:themeColor="text1"/>
          <w:sz w:val="24"/>
          <w:szCs w:val="24"/>
        </w:rPr>
        <w:t xml:space="preserve"> </w:t>
      </w:r>
      <w:r w:rsidRPr="007E65BF">
        <w:rPr>
          <w:rFonts w:eastAsiaTheme="minorEastAsia"/>
          <w:color w:val="000000" w:themeColor="text1"/>
          <w:sz w:val="24"/>
          <w:szCs w:val="24"/>
        </w:rPr>
        <w:t xml:space="preserve">Shared Governance Guidelines </w:t>
      </w:r>
      <w:r w:rsidRPr="007E65BF">
        <w:br/>
      </w:r>
      <w:r w:rsidRPr="007E65BF">
        <w:rPr>
          <w:rFonts w:eastAsiaTheme="minorEastAsia"/>
          <w:i/>
          <w:iCs/>
          <w:color w:val="000000" w:themeColor="text1"/>
          <w:sz w:val="24"/>
          <w:szCs w:val="24"/>
        </w:rPr>
        <w:lastRenderedPageBreak/>
        <w:t>Description: This is an item to present guidelines and practices for attending shared governance meetings and working on shared governance reports</w:t>
      </w:r>
      <w:r w:rsidR="63CAFE3A" w:rsidRPr="007E65BF">
        <w:rPr>
          <w:rFonts w:eastAsiaTheme="minorEastAsia"/>
          <w:i/>
          <w:iCs/>
          <w:color w:val="000000" w:themeColor="text1"/>
          <w:sz w:val="24"/>
          <w:szCs w:val="24"/>
        </w:rPr>
        <w:t>.</w:t>
      </w:r>
    </w:p>
    <w:p w14:paraId="27612A5D" w14:textId="79EF3CB4" w:rsidR="006568A3" w:rsidRPr="007E65BF" w:rsidRDefault="4472A320" w:rsidP="04BD5F4C">
      <w:pPr>
        <w:spacing w:after="0" w:line="276" w:lineRule="auto"/>
        <w:ind w:firstLine="720"/>
        <w:rPr>
          <w:rFonts w:eastAsiaTheme="minorEastAsia"/>
          <w:color w:val="000000" w:themeColor="text1"/>
          <w:sz w:val="24"/>
          <w:szCs w:val="24"/>
        </w:rPr>
      </w:pPr>
      <w:r w:rsidRPr="007E65BF">
        <w:rPr>
          <w:rFonts w:eastAsiaTheme="minorEastAsia"/>
          <w:color w:val="000000" w:themeColor="text1"/>
          <w:sz w:val="24"/>
          <w:szCs w:val="24"/>
        </w:rPr>
        <w:t>Presenter: Isaac Tsang</w:t>
      </w:r>
    </w:p>
    <w:p w14:paraId="146E31D1" w14:textId="63927ADE" w:rsidR="006568A3" w:rsidRPr="007E65BF" w:rsidRDefault="4472A320" w:rsidP="04BD5F4C">
      <w:pPr>
        <w:spacing w:after="0" w:line="276" w:lineRule="auto"/>
        <w:ind w:firstLine="720"/>
        <w:rPr>
          <w:rFonts w:eastAsiaTheme="minorEastAsia"/>
          <w:color w:val="000000" w:themeColor="text1"/>
          <w:sz w:val="24"/>
          <w:szCs w:val="24"/>
        </w:rPr>
      </w:pPr>
      <w:r w:rsidRPr="007E65BF">
        <w:rPr>
          <w:rFonts w:eastAsiaTheme="minorEastAsia"/>
          <w:color w:val="000000" w:themeColor="text1"/>
          <w:sz w:val="24"/>
          <w:szCs w:val="24"/>
        </w:rPr>
        <w:t>Time: 10 minutes</w:t>
      </w:r>
    </w:p>
    <w:p w14:paraId="5F57BE38" w14:textId="4B283648" w:rsidR="00AF09C4" w:rsidRPr="007E65BF" w:rsidRDefault="008037A4" w:rsidP="00AF09C4">
      <w:pPr>
        <w:pStyle w:val="ListParagraph"/>
        <w:numPr>
          <w:ilvl w:val="0"/>
          <w:numId w:val="8"/>
        </w:numPr>
        <w:spacing w:after="0" w:line="276" w:lineRule="auto"/>
        <w:rPr>
          <w:rFonts w:eastAsiaTheme="minorEastAsia"/>
          <w:color w:val="000000" w:themeColor="text1"/>
          <w:sz w:val="24"/>
          <w:szCs w:val="24"/>
        </w:rPr>
      </w:pPr>
      <w:r w:rsidRPr="007E65BF">
        <w:rPr>
          <w:rFonts w:eastAsiaTheme="minorEastAsia"/>
          <w:color w:val="000000" w:themeColor="text1"/>
          <w:sz w:val="24"/>
          <w:szCs w:val="24"/>
        </w:rPr>
        <w:t xml:space="preserve">Isaac presented the item. </w:t>
      </w:r>
    </w:p>
    <w:p w14:paraId="27D481B6" w14:textId="77777777" w:rsidR="000338E2" w:rsidRPr="000338E2" w:rsidRDefault="000338E2" w:rsidP="000338E2">
      <w:pPr>
        <w:spacing w:after="0" w:line="276" w:lineRule="auto"/>
        <w:rPr>
          <w:rFonts w:eastAsiaTheme="minorEastAsia"/>
          <w:color w:val="000000" w:themeColor="text1"/>
          <w:sz w:val="24"/>
          <w:szCs w:val="24"/>
        </w:rPr>
      </w:pPr>
    </w:p>
    <w:p w14:paraId="22912508" w14:textId="537813E2" w:rsidR="006568A3" w:rsidRPr="007E65BF" w:rsidRDefault="4472A320" w:rsidP="04BD5F4C">
      <w:pPr>
        <w:pStyle w:val="ListParagraph"/>
        <w:numPr>
          <w:ilvl w:val="0"/>
          <w:numId w:val="5"/>
        </w:numPr>
        <w:spacing w:after="0" w:line="276" w:lineRule="auto"/>
        <w:rPr>
          <w:rFonts w:eastAsiaTheme="minorEastAsia"/>
          <w:color w:val="000000" w:themeColor="text1"/>
          <w:sz w:val="24"/>
          <w:szCs w:val="24"/>
        </w:rPr>
      </w:pPr>
      <w:r w:rsidRPr="007E65BF">
        <w:rPr>
          <w:rFonts w:eastAsiaTheme="minorEastAsia"/>
          <w:color w:val="000000" w:themeColor="text1"/>
          <w:sz w:val="24"/>
          <w:szCs w:val="24"/>
          <w:u w:val="single"/>
        </w:rPr>
        <w:t>INFORMATION/DISCUSSION</w:t>
      </w:r>
      <w:r w:rsidRPr="007E65BF">
        <w:br/>
      </w:r>
      <w:r w:rsidRPr="007E65BF">
        <w:rPr>
          <w:rFonts w:eastAsiaTheme="minorEastAsia"/>
          <w:color w:val="000000" w:themeColor="text1"/>
          <w:sz w:val="24"/>
          <w:szCs w:val="24"/>
        </w:rPr>
        <w:t xml:space="preserve">Title: </w:t>
      </w:r>
      <w:r w:rsidR="280D39A9" w:rsidRPr="007E65BF">
        <w:rPr>
          <w:rFonts w:eastAsiaTheme="minorEastAsia"/>
          <w:color w:val="000000" w:themeColor="text1"/>
          <w:sz w:val="24"/>
          <w:szCs w:val="24"/>
        </w:rPr>
        <w:t>DASG Office Hours</w:t>
      </w:r>
      <w:r w:rsidR="2599A29B" w:rsidRPr="007E65BF">
        <w:rPr>
          <w:rFonts w:eastAsiaTheme="minorEastAsia"/>
          <w:color w:val="000000" w:themeColor="text1"/>
          <w:sz w:val="24"/>
          <w:szCs w:val="24"/>
        </w:rPr>
        <w:t xml:space="preserve"> &amp; Field Hours </w:t>
      </w:r>
      <w:r w:rsidRPr="007E65BF">
        <w:br/>
      </w:r>
      <w:r w:rsidRPr="007E65BF">
        <w:rPr>
          <w:rFonts w:eastAsiaTheme="minorEastAsia"/>
          <w:i/>
          <w:iCs/>
          <w:color w:val="000000" w:themeColor="text1"/>
          <w:sz w:val="24"/>
          <w:szCs w:val="24"/>
        </w:rPr>
        <w:t>Description: T</w:t>
      </w:r>
      <w:r w:rsidR="24FD9F9A" w:rsidRPr="007E65BF">
        <w:rPr>
          <w:rFonts w:eastAsiaTheme="minorEastAsia"/>
          <w:i/>
          <w:iCs/>
          <w:color w:val="000000" w:themeColor="text1"/>
          <w:sz w:val="24"/>
          <w:szCs w:val="24"/>
        </w:rPr>
        <w:t>his is an item to present the format and guidelines of office hours</w:t>
      </w:r>
      <w:r w:rsidR="706C938F" w:rsidRPr="007E65BF">
        <w:rPr>
          <w:rFonts w:eastAsiaTheme="minorEastAsia"/>
          <w:i/>
          <w:iCs/>
          <w:color w:val="000000" w:themeColor="text1"/>
          <w:sz w:val="24"/>
          <w:szCs w:val="24"/>
        </w:rPr>
        <w:t xml:space="preserve"> </w:t>
      </w:r>
      <w:r w:rsidR="58BE371E" w:rsidRPr="007E65BF">
        <w:rPr>
          <w:rFonts w:eastAsiaTheme="minorEastAsia"/>
          <w:i/>
          <w:iCs/>
          <w:color w:val="000000" w:themeColor="text1"/>
          <w:sz w:val="24"/>
          <w:szCs w:val="24"/>
        </w:rPr>
        <w:t xml:space="preserve">and field hours, </w:t>
      </w:r>
      <w:r w:rsidR="706C938F" w:rsidRPr="007E65BF">
        <w:rPr>
          <w:rFonts w:eastAsiaTheme="minorEastAsia"/>
          <w:i/>
          <w:iCs/>
          <w:color w:val="000000" w:themeColor="text1"/>
          <w:sz w:val="24"/>
          <w:szCs w:val="24"/>
        </w:rPr>
        <w:t>as well as how they will be recorded</w:t>
      </w:r>
      <w:r w:rsidR="24FD9F9A" w:rsidRPr="007E65BF">
        <w:rPr>
          <w:rFonts w:eastAsiaTheme="minorEastAsia"/>
          <w:i/>
          <w:iCs/>
          <w:color w:val="000000" w:themeColor="text1"/>
          <w:sz w:val="24"/>
          <w:szCs w:val="24"/>
        </w:rPr>
        <w:t>.</w:t>
      </w:r>
      <w:r w:rsidR="4D51768A" w:rsidRPr="007E65BF">
        <w:rPr>
          <w:rFonts w:eastAsiaTheme="minorEastAsia"/>
          <w:i/>
          <w:iCs/>
          <w:color w:val="000000" w:themeColor="text1"/>
          <w:sz w:val="24"/>
          <w:szCs w:val="24"/>
        </w:rPr>
        <w:t xml:space="preserve"> </w:t>
      </w:r>
    </w:p>
    <w:p w14:paraId="598127AB" w14:textId="6129E804" w:rsidR="006568A3" w:rsidRPr="007E65BF" w:rsidRDefault="4472A320" w:rsidP="04BD5F4C">
      <w:pPr>
        <w:spacing w:after="0" w:line="276" w:lineRule="auto"/>
        <w:ind w:firstLine="720"/>
        <w:rPr>
          <w:rFonts w:eastAsiaTheme="minorEastAsia"/>
          <w:color w:val="000000" w:themeColor="text1"/>
          <w:sz w:val="24"/>
          <w:szCs w:val="24"/>
        </w:rPr>
      </w:pPr>
      <w:r w:rsidRPr="007E65BF">
        <w:rPr>
          <w:rFonts w:eastAsiaTheme="minorEastAsia"/>
          <w:color w:val="000000" w:themeColor="text1"/>
          <w:sz w:val="24"/>
          <w:szCs w:val="24"/>
        </w:rPr>
        <w:t>Presenter: Isaac Tsang</w:t>
      </w:r>
    </w:p>
    <w:p w14:paraId="7E45EEC5" w14:textId="63927ADE" w:rsidR="006568A3" w:rsidRDefault="4472A320" w:rsidP="04BD5F4C">
      <w:pPr>
        <w:spacing w:after="0" w:line="276" w:lineRule="auto"/>
        <w:ind w:firstLine="720"/>
        <w:rPr>
          <w:rFonts w:eastAsiaTheme="minorEastAsia"/>
          <w:color w:val="000000" w:themeColor="text1"/>
          <w:sz w:val="24"/>
          <w:szCs w:val="24"/>
        </w:rPr>
      </w:pPr>
      <w:r w:rsidRPr="007E65BF">
        <w:rPr>
          <w:rFonts w:eastAsiaTheme="minorEastAsia"/>
          <w:color w:val="000000" w:themeColor="text1"/>
          <w:sz w:val="24"/>
          <w:szCs w:val="24"/>
        </w:rPr>
        <w:t>Time: 10 minutes</w:t>
      </w:r>
    </w:p>
    <w:p w14:paraId="00892D3C" w14:textId="77777777" w:rsidR="007E65BF" w:rsidRDefault="007E65BF" w:rsidP="04BD5F4C">
      <w:pPr>
        <w:spacing w:after="0" w:line="276" w:lineRule="auto"/>
        <w:ind w:firstLine="720"/>
        <w:rPr>
          <w:rFonts w:eastAsiaTheme="minorEastAsia"/>
          <w:color w:val="000000" w:themeColor="text1"/>
          <w:sz w:val="24"/>
          <w:szCs w:val="24"/>
        </w:rPr>
      </w:pPr>
    </w:p>
    <w:p w14:paraId="2F8C2F56" w14:textId="7428CC3F" w:rsidR="007E65BF" w:rsidRPr="00F45B72" w:rsidRDefault="007E65BF" w:rsidP="007E65BF">
      <w:pPr>
        <w:pStyle w:val="ListParagraph"/>
        <w:numPr>
          <w:ilvl w:val="0"/>
          <w:numId w:val="12"/>
        </w:numPr>
        <w:spacing w:after="0" w:line="276" w:lineRule="auto"/>
        <w:rPr>
          <w:rFonts w:eastAsiaTheme="minorEastAsia"/>
          <w:color w:val="000000" w:themeColor="text1"/>
          <w:sz w:val="24"/>
          <w:szCs w:val="24"/>
        </w:rPr>
      </w:pPr>
      <w:r w:rsidRPr="00F45B72">
        <w:rPr>
          <w:rFonts w:eastAsiaTheme="minorEastAsia"/>
          <w:color w:val="000000" w:themeColor="text1"/>
          <w:sz w:val="24"/>
          <w:szCs w:val="24"/>
        </w:rPr>
        <w:t>Isaac presented the item.</w:t>
      </w:r>
    </w:p>
    <w:p w14:paraId="1356C2A5" w14:textId="2DD2E2D3" w:rsidR="00AF09C4" w:rsidRDefault="00F6774E" w:rsidP="007E65BF">
      <w:pPr>
        <w:pStyle w:val="ListParagraph"/>
        <w:numPr>
          <w:ilvl w:val="1"/>
          <w:numId w:val="8"/>
        </w:numPr>
        <w:spacing w:after="0" w:line="276" w:lineRule="auto"/>
        <w:rPr>
          <w:rFonts w:eastAsiaTheme="minorEastAsia"/>
          <w:color w:val="000000" w:themeColor="text1"/>
          <w:sz w:val="24"/>
          <w:szCs w:val="24"/>
        </w:rPr>
      </w:pPr>
      <w:r>
        <w:rPr>
          <w:rFonts w:eastAsiaTheme="minorEastAsia"/>
          <w:color w:val="000000" w:themeColor="text1"/>
          <w:sz w:val="24"/>
          <w:szCs w:val="24"/>
        </w:rPr>
        <w:t xml:space="preserve">Required office hours and tracked by Isaac. </w:t>
      </w:r>
    </w:p>
    <w:p w14:paraId="599C6A73" w14:textId="064F88D0" w:rsidR="00F6774E" w:rsidRDefault="00F6774E" w:rsidP="007E65BF">
      <w:pPr>
        <w:pStyle w:val="ListParagraph"/>
        <w:numPr>
          <w:ilvl w:val="1"/>
          <w:numId w:val="8"/>
        </w:numPr>
        <w:spacing w:after="0" w:line="276" w:lineRule="auto"/>
        <w:rPr>
          <w:rFonts w:eastAsiaTheme="minorEastAsia"/>
          <w:color w:val="000000" w:themeColor="text1"/>
          <w:sz w:val="24"/>
          <w:szCs w:val="24"/>
        </w:rPr>
      </w:pPr>
      <w:r>
        <w:rPr>
          <w:rFonts w:eastAsiaTheme="minorEastAsia"/>
          <w:color w:val="000000" w:themeColor="text1"/>
          <w:sz w:val="24"/>
          <w:szCs w:val="24"/>
        </w:rPr>
        <w:t xml:space="preserve">Online Office hours are on Main De Anza Server via Discord. </w:t>
      </w:r>
    </w:p>
    <w:p w14:paraId="09FEC048" w14:textId="4739BA5E" w:rsidR="00F6774E" w:rsidRDefault="00F6774E" w:rsidP="007E65BF">
      <w:pPr>
        <w:pStyle w:val="ListParagraph"/>
        <w:numPr>
          <w:ilvl w:val="1"/>
          <w:numId w:val="8"/>
        </w:numPr>
        <w:spacing w:after="0" w:line="276" w:lineRule="auto"/>
        <w:rPr>
          <w:rFonts w:eastAsiaTheme="minorEastAsia"/>
          <w:color w:val="000000" w:themeColor="text1"/>
          <w:sz w:val="24"/>
          <w:szCs w:val="24"/>
        </w:rPr>
      </w:pPr>
      <w:r>
        <w:rPr>
          <w:rFonts w:eastAsiaTheme="minorEastAsia"/>
          <w:color w:val="000000" w:themeColor="text1"/>
          <w:sz w:val="24"/>
          <w:szCs w:val="24"/>
        </w:rPr>
        <w:t>In person: Write your name.</w:t>
      </w:r>
    </w:p>
    <w:p w14:paraId="5664B9DA" w14:textId="3D1F188F" w:rsidR="00F6774E" w:rsidRPr="00AF09C4" w:rsidRDefault="00F6774E" w:rsidP="007E65BF">
      <w:pPr>
        <w:pStyle w:val="ListParagraph"/>
        <w:numPr>
          <w:ilvl w:val="1"/>
          <w:numId w:val="8"/>
        </w:numPr>
        <w:spacing w:after="0" w:line="276" w:lineRule="auto"/>
        <w:rPr>
          <w:rFonts w:eastAsiaTheme="minorEastAsia"/>
          <w:color w:val="000000" w:themeColor="text1"/>
          <w:sz w:val="24"/>
          <w:szCs w:val="24"/>
        </w:rPr>
      </w:pPr>
      <w:r>
        <w:rPr>
          <w:rFonts w:eastAsiaTheme="minorEastAsia"/>
          <w:color w:val="000000" w:themeColor="text1"/>
          <w:sz w:val="24"/>
          <w:szCs w:val="24"/>
        </w:rPr>
        <w:t xml:space="preserve">Shared governance: </w:t>
      </w:r>
    </w:p>
    <w:p w14:paraId="1CFE3E57" w14:textId="5E663A55" w:rsidR="006568A3" w:rsidRDefault="006568A3" w:rsidP="04BD5F4C">
      <w:pPr>
        <w:spacing w:after="0" w:line="276" w:lineRule="auto"/>
        <w:rPr>
          <w:rFonts w:eastAsiaTheme="minorEastAsia"/>
          <w:color w:val="000000" w:themeColor="text1"/>
          <w:sz w:val="24"/>
          <w:szCs w:val="24"/>
        </w:rPr>
      </w:pPr>
    </w:p>
    <w:p w14:paraId="6F6C11D7" w14:textId="7F67BF62" w:rsidR="006568A3" w:rsidRPr="00F45B72" w:rsidRDefault="33CB180A" w:rsidP="04BD5F4C">
      <w:pPr>
        <w:pStyle w:val="ListParagraph"/>
        <w:numPr>
          <w:ilvl w:val="0"/>
          <w:numId w:val="5"/>
        </w:numPr>
        <w:spacing w:after="0" w:line="276" w:lineRule="auto"/>
        <w:rPr>
          <w:rFonts w:eastAsiaTheme="minorEastAsia"/>
          <w:color w:val="000000" w:themeColor="text1"/>
          <w:sz w:val="24"/>
          <w:szCs w:val="24"/>
        </w:rPr>
      </w:pPr>
      <w:r w:rsidRPr="00F45B72">
        <w:rPr>
          <w:rFonts w:eastAsiaTheme="minorEastAsia"/>
          <w:color w:val="000000" w:themeColor="text1"/>
          <w:sz w:val="24"/>
          <w:szCs w:val="24"/>
          <w:u w:val="single"/>
        </w:rPr>
        <w:t>INFORMATION/DISCUSSION</w:t>
      </w:r>
      <w:r w:rsidRPr="00F45B72">
        <w:br/>
      </w:r>
      <w:r w:rsidRPr="00F45B72">
        <w:rPr>
          <w:rFonts w:eastAsiaTheme="minorEastAsia"/>
          <w:color w:val="000000" w:themeColor="text1"/>
          <w:sz w:val="24"/>
          <w:szCs w:val="24"/>
        </w:rPr>
        <w:t xml:space="preserve">Title: DASG </w:t>
      </w:r>
      <w:r w:rsidR="60623018" w:rsidRPr="00F45B72">
        <w:rPr>
          <w:rFonts w:eastAsiaTheme="minorEastAsia"/>
          <w:color w:val="000000" w:themeColor="text1"/>
          <w:sz w:val="24"/>
          <w:szCs w:val="24"/>
        </w:rPr>
        <w:t xml:space="preserve">Goal Setting </w:t>
      </w:r>
      <w:r w:rsidRPr="00F45B72">
        <w:br/>
      </w:r>
      <w:r w:rsidRPr="00F45B72">
        <w:rPr>
          <w:rFonts w:eastAsiaTheme="minorEastAsia"/>
          <w:i/>
          <w:iCs/>
          <w:color w:val="000000" w:themeColor="text1"/>
          <w:sz w:val="24"/>
          <w:szCs w:val="24"/>
        </w:rPr>
        <w:t xml:space="preserve">Description: </w:t>
      </w:r>
      <w:r w:rsidR="71C21F55" w:rsidRPr="00F45B72">
        <w:rPr>
          <w:rFonts w:eastAsiaTheme="minorEastAsia"/>
          <w:i/>
          <w:iCs/>
          <w:color w:val="000000" w:themeColor="text1"/>
          <w:sz w:val="24"/>
          <w:szCs w:val="24"/>
        </w:rPr>
        <w:t xml:space="preserve">This is an item to discuss the goals and plans for this academic </w:t>
      </w:r>
      <w:proofErr w:type="gramStart"/>
      <w:r w:rsidR="71C21F55" w:rsidRPr="00F45B72">
        <w:rPr>
          <w:rFonts w:eastAsiaTheme="minorEastAsia"/>
          <w:i/>
          <w:iCs/>
          <w:color w:val="000000" w:themeColor="text1"/>
          <w:sz w:val="24"/>
          <w:szCs w:val="24"/>
        </w:rPr>
        <w:t>year</w:t>
      </w:r>
      <w:proofErr w:type="gramEnd"/>
    </w:p>
    <w:p w14:paraId="2E807395" w14:textId="488FD938" w:rsidR="006568A3" w:rsidRPr="00F45B72" w:rsidRDefault="33CB180A" w:rsidP="04BD5F4C">
      <w:pPr>
        <w:spacing w:after="0" w:line="276" w:lineRule="auto"/>
        <w:ind w:firstLine="720"/>
        <w:rPr>
          <w:rFonts w:eastAsiaTheme="minorEastAsia"/>
          <w:color w:val="000000" w:themeColor="text1"/>
          <w:sz w:val="24"/>
          <w:szCs w:val="24"/>
        </w:rPr>
      </w:pPr>
      <w:r w:rsidRPr="00F45B72">
        <w:rPr>
          <w:rFonts w:eastAsiaTheme="minorEastAsia"/>
          <w:color w:val="000000" w:themeColor="text1"/>
          <w:sz w:val="24"/>
          <w:szCs w:val="24"/>
        </w:rPr>
        <w:t xml:space="preserve">Presenter: </w:t>
      </w:r>
      <w:r w:rsidR="4BBF4636" w:rsidRPr="00F45B72">
        <w:rPr>
          <w:rFonts w:eastAsiaTheme="minorEastAsia"/>
          <w:color w:val="000000" w:themeColor="text1"/>
          <w:sz w:val="24"/>
          <w:szCs w:val="24"/>
        </w:rPr>
        <w:t>Lydia Wong</w:t>
      </w:r>
    </w:p>
    <w:p w14:paraId="5AEFBB55" w14:textId="1EB7423C" w:rsidR="00AF09C4" w:rsidRDefault="33CB180A" w:rsidP="00F6774E">
      <w:pPr>
        <w:spacing w:after="0" w:line="276" w:lineRule="auto"/>
        <w:ind w:firstLine="720"/>
        <w:rPr>
          <w:rFonts w:eastAsiaTheme="minorEastAsia"/>
          <w:color w:val="000000" w:themeColor="text1"/>
          <w:sz w:val="24"/>
          <w:szCs w:val="24"/>
        </w:rPr>
      </w:pPr>
      <w:r w:rsidRPr="00F45B72">
        <w:rPr>
          <w:rFonts w:eastAsiaTheme="minorEastAsia"/>
          <w:color w:val="000000" w:themeColor="text1"/>
          <w:sz w:val="24"/>
          <w:szCs w:val="24"/>
        </w:rPr>
        <w:t xml:space="preserve">Time: </w:t>
      </w:r>
      <w:r w:rsidR="26D17F1A" w:rsidRPr="00F45B72">
        <w:rPr>
          <w:rFonts w:eastAsiaTheme="minorEastAsia"/>
          <w:color w:val="000000" w:themeColor="text1"/>
          <w:sz w:val="24"/>
          <w:szCs w:val="24"/>
        </w:rPr>
        <w:t>20</w:t>
      </w:r>
      <w:r w:rsidRPr="00F45B72">
        <w:rPr>
          <w:rFonts w:eastAsiaTheme="minorEastAsia"/>
          <w:color w:val="000000" w:themeColor="text1"/>
          <w:sz w:val="24"/>
          <w:szCs w:val="24"/>
        </w:rPr>
        <w:t xml:space="preserve"> minutes</w:t>
      </w:r>
    </w:p>
    <w:p w14:paraId="2EFE0668" w14:textId="77777777" w:rsidR="007E65BF" w:rsidRDefault="007E65BF" w:rsidP="00F6774E">
      <w:pPr>
        <w:spacing w:after="0" w:line="276" w:lineRule="auto"/>
        <w:ind w:firstLine="720"/>
        <w:rPr>
          <w:rFonts w:eastAsiaTheme="minorEastAsia"/>
          <w:color w:val="000000" w:themeColor="text1"/>
          <w:sz w:val="24"/>
          <w:szCs w:val="24"/>
        </w:rPr>
      </w:pPr>
    </w:p>
    <w:p w14:paraId="64091F8F" w14:textId="6342F1D2" w:rsidR="00F6774E" w:rsidRPr="007E65BF" w:rsidRDefault="00F6774E" w:rsidP="007E65BF">
      <w:pPr>
        <w:pStyle w:val="ListParagraph"/>
        <w:numPr>
          <w:ilvl w:val="0"/>
          <w:numId w:val="12"/>
        </w:numPr>
        <w:spacing w:after="0" w:line="276" w:lineRule="auto"/>
        <w:rPr>
          <w:rFonts w:eastAsiaTheme="minorEastAsia"/>
          <w:color w:val="000000" w:themeColor="text1"/>
          <w:sz w:val="24"/>
          <w:szCs w:val="24"/>
        </w:rPr>
      </w:pPr>
      <w:r w:rsidRPr="007E65BF">
        <w:rPr>
          <w:rFonts w:eastAsiaTheme="minorEastAsia"/>
          <w:color w:val="000000" w:themeColor="text1"/>
          <w:sz w:val="24"/>
          <w:szCs w:val="24"/>
        </w:rPr>
        <w:t>Izat: Motion</w:t>
      </w:r>
      <w:r w:rsidR="007E65BF" w:rsidRPr="007E65BF">
        <w:rPr>
          <w:rFonts w:eastAsiaTheme="minorEastAsia"/>
          <w:color w:val="000000" w:themeColor="text1"/>
          <w:sz w:val="24"/>
          <w:szCs w:val="24"/>
        </w:rPr>
        <w:t>ed</w:t>
      </w:r>
      <w:r w:rsidRPr="007E65BF">
        <w:rPr>
          <w:rFonts w:eastAsiaTheme="minorEastAsia"/>
          <w:color w:val="000000" w:themeColor="text1"/>
          <w:sz w:val="24"/>
          <w:szCs w:val="24"/>
        </w:rPr>
        <w:t xml:space="preserve"> to table the DASG Item for next week’s Senate Meeting. </w:t>
      </w:r>
    </w:p>
    <w:p w14:paraId="39A0056F" w14:textId="7311C4BD" w:rsidR="00F6774E" w:rsidRPr="007E65BF" w:rsidRDefault="007E65BF" w:rsidP="007E65BF">
      <w:pPr>
        <w:pStyle w:val="ListParagraph"/>
        <w:numPr>
          <w:ilvl w:val="0"/>
          <w:numId w:val="12"/>
        </w:numPr>
        <w:spacing w:after="0" w:line="276" w:lineRule="auto"/>
        <w:rPr>
          <w:rFonts w:eastAsiaTheme="minorEastAsia"/>
          <w:color w:val="000000" w:themeColor="text1"/>
          <w:sz w:val="24"/>
          <w:szCs w:val="24"/>
        </w:rPr>
      </w:pPr>
      <w:r w:rsidRPr="007E65BF">
        <w:rPr>
          <w:rFonts w:eastAsiaTheme="minorEastAsia"/>
          <w:color w:val="000000" w:themeColor="text1"/>
          <w:sz w:val="24"/>
          <w:szCs w:val="24"/>
        </w:rPr>
        <w:t>Isaac seconded the motion.</w:t>
      </w:r>
    </w:p>
    <w:p w14:paraId="687907EE" w14:textId="39FB3D27" w:rsidR="00F6774E" w:rsidRPr="007E65BF" w:rsidRDefault="00F6774E" w:rsidP="007E65BF">
      <w:pPr>
        <w:pStyle w:val="ListParagraph"/>
        <w:numPr>
          <w:ilvl w:val="0"/>
          <w:numId w:val="12"/>
        </w:numPr>
        <w:spacing w:after="0" w:line="276" w:lineRule="auto"/>
        <w:rPr>
          <w:rFonts w:eastAsiaTheme="minorEastAsia"/>
          <w:color w:val="000000" w:themeColor="text1"/>
          <w:sz w:val="24"/>
          <w:szCs w:val="24"/>
        </w:rPr>
      </w:pPr>
      <w:r w:rsidRPr="007E65BF">
        <w:rPr>
          <w:rFonts w:eastAsiaTheme="minorEastAsia"/>
          <w:color w:val="000000" w:themeColor="text1"/>
          <w:sz w:val="24"/>
          <w:szCs w:val="24"/>
        </w:rPr>
        <w:t xml:space="preserve">No </w:t>
      </w:r>
      <w:r w:rsidR="00F45B72" w:rsidRPr="007E65BF">
        <w:rPr>
          <w:rFonts w:eastAsiaTheme="minorEastAsia"/>
          <w:color w:val="000000" w:themeColor="text1"/>
          <w:sz w:val="24"/>
          <w:szCs w:val="24"/>
        </w:rPr>
        <w:t>objections:</w:t>
      </w:r>
      <w:r w:rsidRPr="007E65BF">
        <w:rPr>
          <w:rFonts w:eastAsiaTheme="minorEastAsia"/>
          <w:color w:val="000000" w:themeColor="text1"/>
          <w:sz w:val="24"/>
          <w:szCs w:val="24"/>
        </w:rPr>
        <w:t xml:space="preserve"> motion passed. </w:t>
      </w:r>
    </w:p>
    <w:p w14:paraId="4E2F04FF" w14:textId="2E7B546A" w:rsidR="006568A3" w:rsidRDefault="006568A3" w:rsidP="04BD5F4C">
      <w:pPr>
        <w:spacing w:after="0" w:line="276" w:lineRule="auto"/>
        <w:ind w:firstLine="720"/>
        <w:rPr>
          <w:rFonts w:ascii="Times New Roman" w:eastAsia="Times New Roman" w:hAnsi="Times New Roman" w:cs="Times New Roman"/>
          <w:color w:val="000000" w:themeColor="text1"/>
          <w:sz w:val="24"/>
          <w:szCs w:val="24"/>
        </w:rPr>
      </w:pPr>
    </w:p>
    <w:p w14:paraId="5A3B0CA4" w14:textId="7E182D91" w:rsidR="006568A3" w:rsidRDefault="4312B3E3" w:rsidP="04BD5F4C">
      <w:pPr>
        <w:spacing w:line="276" w:lineRule="auto"/>
        <w:rPr>
          <w:rFonts w:ascii="Calibri" w:eastAsia="Calibri" w:hAnsi="Calibri" w:cs="Calibri"/>
          <w:sz w:val="24"/>
          <w:szCs w:val="24"/>
          <w:u w:val="single"/>
        </w:rPr>
      </w:pPr>
      <w:r w:rsidRPr="04BD5F4C">
        <w:rPr>
          <w:rFonts w:ascii="Calibri" w:eastAsia="Calibri" w:hAnsi="Calibri" w:cs="Calibri"/>
          <w:sz w:val="24"/>
          <w:szCs w:val="24"/>
          <w:u w:val="single"/>
        </w:rPr>
        <w:t xml:space="preserve">Public Comments </w:t>
      </w:r>
    </w:p>
    <w:p w14:paraId="5017C6B8" w14:textId="1628B7D1" w:rsidR="00AF09C4" w:rsidRPr="00F45B72" w:rsidRDefault="00F6774E" w:rsidP="00AF09C4">
      <w:pPr>
        <w:pStyle w:val="ListParagraph"/>
        <w:numPr>
          <w:ilvl w:val="0"/>
          <w:numId w:val="8"/>
        </w:numPr>
        <w:spacing w:line="276" w:lineRule="auto"/>
        <w:rPr>
          <w:rFonts w:ascii="Calibri" w:eastAsia="Calibri" w:hAnsi="Calibri" w:cs="Calibri"/>
          <w:sz w:val="24"/>
          <w:szCs w:val="24"/>
        </w:rPr>
      </w:pPr>
      <w:r w:rsidRPr="00F45B72">
        <w:rPr>
          <w:rFonts w:ascii="Calibri" w:eastAsia="Calibri" w:hAnsi="Calibri" w:cs="Calibri"/>
          <w:sz w:val="24"/>
          <w:szCs w:val="24"/>
        </w:rPr>
        <w:t xml:space="preserve">No public comments. </w:t>
      </w:r>
    </w:p>
    <w:p w14:paraId="283FBE6A" w14:textId="341E072D" w:rsidR="006568A3" w:rsidRDefault="4312B3E3" w:rsidP="04BD5F4C">
      <w:pPr>
        <w:spacing w:line="276" w:lineRule="auto"/>
        <w:rPr>
          <w:rFonts w:ascii="Calibri" w:eastAsia="Calibri" w:hAnsi="Calibri" w:cs="Calibri"/>
          <w:sz w:val="24"/>
          <w:szCs w:val="24"/>
        </w:rPr>
      </w:pPr>
      <w:r w:rsidRPr="04BD5F4C">
        <w:rPr>
          <w:rFonts w:ascii="Calibri" w:eastAsia="Calibri" w:hAnsi="Calibri" w:cs="Calibri"/>
          <w:sz w:val="24"/>
          <w:szCs w:val="24"/>
        </w:rPr>
        <w:t xml:space="preserve">Please Note: This segment of the meeting is reserved for members of the public to address the DASG Senate on any matter of concern that is within the legislative jurisdiction of the Board. A time limit of two (2) minutes per speaker shall be observed. The law does not permit any action to be taken, nor extended discussion of any items not on the agenda. The DASG Senate may briefly respond to statements made or questions posed. (California Government Code §54954.3). </w:t>
      </w:r>
    </w:p>
    <w:p w14:paraId="61E16526" w14:textId="402AC45A" w:rsidR="006568A3" w:rsidRDefault="006568A3" w:rsidP="04BD5F4C">
      <w:pPr>
        <w:spacing w:line="276" w:lineRule="auto"/>
        <w:rPr>
          <w:rFonts w:ascii="Calibri" w:eastAsia="Calibri" w:hAnsi="Calibri" w:cs="Calibri"/>
          <w:sz w:val="24"/>
          <w:szCs w:val="24"/>
        </w:rPr>
      </w:pPr>
    </w:p>
    <w:p w14:paraId="04846E75" w14:textId="2E2A4E99" w:rsidR="006568A3" w:rsidRDefault="4312B3E3" w:rsidP="04BD5F4C">
      <w:pPr>
        <w:spacing w:line="276" w:lineRule="auto"/>
        <w:rPr>
          <w:rFonts w:ascii="Calibri" w:eastAsia="Calibri" w:hAnsi="Calibri" w:cs="Calibri"/>
          <w:sz w:val="24"/>
          <w:szCs w:val="24"/>
          <w:u w:val="single"/>
        </w:rPr>
      </w:pPr>
      <w:r w:rsidRPr="04BD5F4C">
        <w:rPr>
          <w:rFonts w:ascii="Calibri" w:eastAsia="Calibri" w:hAnsi="Calibri" w:cs="Calibri"/>
          <w:sz w:val="24"/>
          <w:szCs w:val="24"/>
          <w:u w:val="single"/>
        </w:rPr>
        <w:t xml:space="preserve">Advisor Announcements </w:t>
      </w:r>
    </w:p>
    <w:p w14:paraId="15918FCE" w14:textId="427F12D4" w:rsidR="00AF09C4" w:rsidRPr="00F45B72" w:rsidRDefault="00F6774E" w:rsidP="00AF09C4">
      <w:pPr>
        <w:pStyle w:val="ListParagraph"/>
        <w:numPr>
          <w:ilvl w:val="0"/>
          <w:numId w:val="8"/>
        </w:numPr>
        <w:spacing w:line="276" w:lineRule="auto"/>
        <w:rPr>
          <w:rFonts w:ascii="Calibri" w:eastAsia="Calibri" w:hAnsi="Calibri" w:cs="Calibri"/>
          <w:sz w:val="24"/>
          <w:szCs w:val="24"/>
        </w:rPr>
      </w:pPr>
      <w:r w:rsidRPr="00F45B72">
        <w:rPr>
          <w:rFonts w:ascii="Calibri" w:eastAsia="Calibri" w:hAnsi="Calibri" w:cs="Calibri"/>
          <w:sz w:val="24"/>
          <w:szCs w:val="24"/>
        </w:rPr>
        <w:t>None</w:t>
      </w:r>
    </w:p>
    <w:p w14:paraId="4E446D42" w14:textId="4A03763C" w:rsidR="006568A3" w:rsidRDefault="4312B3E3" w:rsidP="04BD5F4C">
      <w:pPr>
        <w:spacing w:line="276" w:lineRule="auto"/>
        <w:rPr>
          <w:rFonts w:ascii="Calibri" w:eastAsia="Calibri" w:hAnsi="Calibri" w:cs="Calibri"/>
          <w:sz w:val="24"/>
          <w:szCs w:val="24"/>
        </w:rPr>
      </w:pPr>
      <w:r w:rsidRPr="04BD5F4C">
        <w:rPr>
          <w:rFonts w:ascii="Calibri" w:eastAsia="Calibri" w:hAnsi="Calibri" w:cs="Calibri"/>
          <w:sz w:val="24"/>
          <w:szCs w:val="24"/>
        </w:rPr>
        <w:t xml:space="preserve">Please note: Advisors are limited to two minutes. The Senate cannot </w:t>
      </w:r>
      <w:proofErr w:type="gramStart"/>
      <w:r w:rsidRPr="04BD5F4C">
        <w:rPr>
          <w:rFonts w:ascii="Calibri" w:eastAsia="Calibri" w:hAnsi="Calibri" w:cs="Calibri"/>
          <w:sz w:val="24"/>
          <w:szCs w:val="24"/>
        </w:rPr>
        <w:t>take action</w:t>
      </w:r>
      <w:proofErr w:type="gramEnd"/>
      <w:r w:rsidRPr="04BD5F4C">
        <w:rPr>
          <w:rFonts w:ascii="Calibri" w:eastAsia="Calibri" w:hAnsi="Calibri" w:cs="Calibri"/>
          <w:sz w:val="24"/>
          <w:szCs w:val="24"/>
        </w:rPr>
        <w:t xml:space="preserve"> or respond to items during Advisor Announcements. Senate Announcements Please note: Senators are limited to two minutes. The Senate cannot </w:t>
      </w:r>
      <w:proofErr w:type="gramStart"/>
      <w:r w:rsidRPr="04BD5F4C">
        <w:rPr>
          <w:rFonts w:ascii="Calibri" w:eastAsia="Calibri" w:hAnsi="Calibri" w:cs="Calibri"/>
          <w:sz w:val="24"/>
          <w:szCs w:val="24"/>
        </w:rPr>
        <w:t>take action</w:t>
      </w:r>
      <w:proofErr w:type="gramEnd"/>
      <w:r w:rsidRPr="04BD5F4C">
        <w:rPr>
          <w:rFonts w:ascii="Calibri" w:eastAsia="Calibri" w:hAnsi="Calibri" w:cs="Calibri"/>
          <w:sz w:val="24"/>
          <w:szCs w:val="24"/>
        </w:rPr>
        <w:t xml:space="preserve"> or respond to items during </w:t>
      </w:r>
      <w:r w:rsidR="00E4B5AA" w:rsidRPr="04BD5F4C">
        <w:rPr>
          <w:rFonts w:ascii="Calibri" w:eastAsia="Calibri" w:hAnsi="Calibri" w:cs="Calibri"/>
          <w:sz w:val="24"/>
          <w:szCs w:val="24"/>
        </w:rPr>
        <w:t>Advisor Announcements.</w:t>
      </w:r>
    </w:p>
    <w:p w14:paraId="0F5CA432" w14:textId="6EB389A9" w:rsidR="006568A3" w:rsidRDefault="4312B3E3" w:rsidP="04BD5F4C">
      <w:pPr>
        <w:spacing w:line="276" w:lineRule="auto"/>
        <w:rPr>
          <w:rFonts w:ascii="Calibri" w:eastAsia="Calibri" w:hAnsi="Calibri" w:cs="Calibri"/>
          <w:sz w:val="24"/>
          <w:szCs w:val="24"/>
          <w:u w:val="single"/>
        </w:rPr>
      </w:pPr>
      <w:r w:rsidRPr="04BD5F4C">
        <w:rPr>
          <w:rFonts w:ascii="Calibri" w:eastAsia="Calibri" w:hAnsi="Calibri" w:cs="Calibri"/>
          <w:sz w:val="24"/>
          <w:szCs w:val="24"/>
          <w:u w:val="single"/>
        </w:rPr>
        <w:t>Senate Announcements</w:t>
      </w:r>
    </w:p>
    <w:p w14:paraId="2BCD8052" w14:textId="1A99E729" w:rsidR="00AF09C4" w:rsidRPr="007E65BF" w:rsidRDefault="007E65BF" w:rsidP="00AF09C4">
      <w:pPr>
        <w:pStyle w:val="ListParagraph"/>
        <w:numPr>
          <w:ilvl w:val="0"/>
          <w:numId w:val="8"/>
        </w:numPr>
        <w:spacing w:line="276" w:lineRule="auto"/>
        <w:rPr>
          <w:rFonts w:ascii="Calibri" w:eastAsia="Calibri" w:hAnsi="Calibri" w:cs="Calibri"/>
          <w:sz w:val="24"/>
          <w:szCs w:val="24"/>
        </w:rPr>
      </w:pPr>
      <w:r w:rsidRPr="007E65BF">
        <w:rPr>
          <w:rFonts w:ascii="Calibri" w:eastAsia="Calibri" w:hAnsi="Calibri" w:cs="Calibri"/>
          <w:sz w:val="24"/>
          <w:szCs w:val="24"/>
        </w:rPr>
        <w:t xml:space="preserve">Ian: </w:t>
      </w:r>
      <w:r w:rsidR="00F6774E" w:rsidRPr="007E65BF">
        <w:rPr>
          <w:rFonts w:ascii="Calibri" w:eastAsia="Calibri" w:hAnsi="Calibri" w:cs="Calibri"/>
          <w:sz w:val="24"/>
          <w:szCs w:val="24"/>
        </w:rPr>
        <w:t>DASG Tabl</w:t>
      </w:r>
      <w:r>
        <w:rPr>
          <w:rFonts w:ascii="Calibri" w:eastAsia="Calibri" w:hAnsi="Calibri" w:cs="Calibri"/>
          <w:sz w:val="24"/>
          <w:szCs w:val="24"/>
        </w:rPr>
        <w:t>ing at</w:t>
      </w:r>
      <w:r w:rsidR="00F6774E" w:rsidRPr="007E65BF">
        <w:rPr>
          <w:rFonts w:ascii="Calibri" w:eastAsia="Calibri" w:hAnsi="Calibri" w:cs="Calibri"/>
          <w:sz w:val="24"/>
          <w:szCs w:val="24"/>
        </w:rPr>
        <w:t xml:space="preserve"> flea market </w:t>
      </w:r>
      <w:r>
        <w:rPr>
          <w:rFonts w:ascii="Calibri" w:eastAsia="Calibri" w:hAnsi="Calibri" w:cs="Calibri"/>
          <w:sz w:val="24"/>
          <w:szCs w:val="24"/>
        </w:rPr>
        <w:t xml:space="preserve">on October 7, 2023. </w:t>
      </w:r>
      <w:r w:rsidRPr="007E65BF">
        <w:rPr>
          <w:rFonts w:ascii="Calibri" w:eastAsia="Calibri" w:hAnsi="Calibri" w:cs="Calibri"/>
          <w:sz w:val="24"/>
          <w:szCs w:val="24"/>
        </w:rPr>
        <w:t xml:space="preserve">Weeks of Welcome; wear college gear </w:t>
      </w:r>
      <w:r w:rsidRPr="007E65BF">
        <w:rPr>
          <w:rFonts w:ascii="Calibri" w:eastAsia="Calibri" w:hAnsi="Calibri" w:cs="Calibri"/>
          <w:sz w:val="24"/>
          <w:szCs w:val="24"/>
        </w:rPr>
        <w:t>and/or</w:t>
      </w:r>
      <w:r w:rsidRPr="007E65BF">
        <w:rPr>
          <w:rFonts w:ascii="Calibri" w:eastAsia="Calibri" w:hAnsi="Calibri" w:cs="Calibri"/>
          <w:sz w:val="24"/>
          <w:szCs w:val="24"/>
        </w:rPr>
        <w:t xml:space="preserve"> De Anza colors. </w:t>
      </w:r>
      <w:r>
        <w:rPr>
          <w:rFonts w:ascii="Calibri" w:eastAsia="Calibri" w:hAnsi="Calibri" w:cs="Calibri"/>
          <w:sz w:val="24"/>
          <w:szCs w:val="24"/>
        </w:rPr>
        <w:t xml:space="preserve">Time: </w:t>
      </w:r>
      <w:r w:rsidRPr="007E65BF">
        <w:rPr>
          <w:rFonts w:ascii="Calibri" w:eastAsia="Calibri" w:hAnsi="Calibri" w:cs="Calibri"/>
          <w:sz w:val="24"/>
          <w:szCs w:val="24"/>
        </w:rPr>
        <w:t>9am-2pm.</w:t>
      </w:r>
    </w:p>
    <w:p w14:paraId="62454C75" w14:textId="337D330E" w:rsidR="00F6774E" w:rsidRPr="007E65BF" w:rsidRDefault="00F6774E" w:rsidP="007E65BF">
      <w:pPr>
        <w:pStyle w:val="ListParagraph"/>
        <w:numPr>
          <w:ilvl w:val="0"/>
          <w:numId w:val="8"/>
        </w:numPr>
        <w:spacing w:line="276" w:lineRule="auto"/>
        <w:rPr>
          <w:rFonts w:ascii="Calibri" w:eastAsia="Calibri" w:hAnsi="Calibri" w:cs="Calibri"/>
          <w:sz w:val="24"/>
          <w:szCs w:val="24"/>
        </w:rPr>
      </w:pPr>
      <w:r w:rsidRPr="007E65BF">
        <w:rPr>
          <w:rFonts w:ascii="Calibri" w:eastAsia="Calibri" w:hAnsi="Calibri" w:cs="Calibri"/>
          <w:sz w:val="24"/>
          <w:szCs w:val="24"/>
        </w:rPr>
        <w:t>Asiya</w:t>
      </w:r>
      <w:r w:rsidR="008C69F9">
        <w:rPr>
          <w:rFonts w:ascii="Calibri" w:eastAsia="Calibri" w:hAnsi="Calibri" w:cs="Calibri"/>
          <w:sz w:val="24"/>
          <w:szCs w:val="24"/>
        </w:rPr>
        <w:t xml:space="preserve">: Check announcements tab on DASG to sign up to support tomorrow. </w:t>
      </w:r>
    </w:p>
    <w:p w14:paraId="2C69EEC2" w14:textId="1B998C3A" w:rsidR="00F6774E" w:rsidRPr="007E65BF" w:rsidRDefault="00F6774E" w:rsidP="00AF09C4">
      <w:pPr>
        <w:pStyle w:val="ListParagraph"/>
        <w:numPr>
          <w:ilvl w:val="0"/>
          <w:numId w:val="8"/>
        </w:numPr>
        <w:spacing w:line="276" w:lineRule="auto"/>
        <w:rPr>
          <w:rFonts w:ascii="Calibri" w:eastAsia="Calibri" w:hAnsi="Calibri" w:cs="Calibri"/>
          <w:sz w:val="24"/>
          <w:szCs w:val="24"/>
        </w:rPr>
      </w:pPr>
      <w:r w:rsidRPr="007E65BF">
        <w:rPr>
          <w:rFonts w:ascii="Calibri" w:eastAsia="Calibri" w:hAnsi="Calibri" w:cs="Calibri"/>
          <w:sz w:val="24"/>
          <w:szCs w:val="24"/>
        </w:rPr>
        <w:t>Arianna: HEFAS: Re</w:t>
      </w:r>
      <w:r w:rsidR="008C69F9">
        <w:rPr>
          <w:rFonts w:ascii="Calibri" w:eastAsia="Calibri" w:hAnsi="Calibri" w:cs="Calibri"/>
          <w:sz w:val="24"/>
          <w:szCs w:val="24"/>
        </w:rPr>
        <w:t xml:space="preserve">selling </w:t>
      </w:r>
      <w:r w:rsidRPr="007E65BF">
        <w:rPr>
          <w:rFonts w:ascii="Calibri" w:eastAsia="Calibri" w:hAnsi="Calibri" w:cs="Calibri"/>
          <w:sz w:val="24"/>
          <w:szCs w:val="24"/>
        </w:rPr>
        <w:t>donate</w:t>
      </w:r>
      <w:r w:rsidR="008C69F9">
        <w:rPr>
          <w:rFonts w:ascii="Calibri" w:eastAsia="Calibri" w:hAnsi="Calibri" w:cs="Calibri"/>
          <w:sz w:val="24"/>
          <w:szCs w:val="24"/>
        </w:rPr>
        <w:t>d</w:t>
      </w:r>
      <w:r w:rsidRPr="007E65BF">
        <w:rPr>
          <w:rFonts w:ascii="Calibri" w:eastAsia="Calibri" w:hAnsi="Calibri" w:cs="Calibri"/>
          <w:sz w:val="24"/>
          <w:szCs w:val="24"/>
        </w:rPr>
        <w:t xml:space="preserve"> items; </w:t>
      </w:r>
      <w:r w:rsidR="008C69F9">
        <w:rPr>
          <w:rFonts w:ascii="Calibri" w:eastAsia="Calibri" w:hAnsi="Calibri" w:cs="Calibri"/>
          <w:sz w:val="24"/>
          <w:szCs w:val="24"/>
        </w:rPr>
        <w:t xml:space="preserve">proceeds go to scholarship for undocumented students. </w:t>
      </w:r>
    </w:p>
    <w:p w14:paraId="6F8BB6D2" w14:textId="4BB770B5" w:rsidR="00F6774E" w:rsidRPr="007E65BF" w:rsidRDefault="00F6774E" w:rsidP="00AF09C4">
      <w:pPr>
        <w:pStyle w:val="ListParagraph"/>
        <w:numPr>
          <w:ilvl w:val="0"/>
          <w:numId w:val="8"/>
        </w:numPr>
        <w:spacing w:line="276" w:lineRule="auto"/>
        <w:rPr>
          <w:rFonts w:ascii="Calibri" w:eastAsia="Calibri" w:hAnsi="Calibri" w:cs="Calibri"/>
          <w:sz w:val="24"/>
          <w:szCs w:val="24"/>
        </w:rPr>
      </w:pPr>
      <w:r w:rsidRPr="007E65BF">
        <w:rPr>
          <w:rFonts w:ascii="Calibri" w:eastAsia="Calibri" w:hAnsi="Calibri" w:cs="Calibri"/>
          <w:sz w:val="24"/>
          <w:szCs w:val="24"/>
        </w:rPr>
        <w:t>Virinchi: Everyone who helped clean up lounge; thank you.</w:t>
      </w:r>
    </w:p>
    <w:p w14:paraId="564AD56D" w14:textId="23C7312A" w:rsidR="00F6774E" w:rsidRPr="007E65BF" w:rsidRDefault="00F6774E" w:rsidP="00AF09C4">
      <w:pPr>
        <w:pStyle w:val="ListParagraph"/>
        <w:numPr>
          <w:ilvl w:val="0"/>
          <w:numId w:val="8"/>
        </w:numPr>
        <w:spacing w:line="276" w:lineRule="auto"/>
        <w:rPr>
          <w:rFonts w:ascii="Calibri" w:eastAsia="Calibri" w:hAnsi="Calibri" w:cs="Calibri"/>
          <w:sz w:val="24"/>
          <w:szCs w:val="24"/>
        </w:rPr>
      </w:pPr>
      <w:r w:rsidRPr="007E65BF">
        <w:rPr>
          <w:rFonts w:ascii="Calibri" w:eastAsia="Calibri" w:hAnsi="Calibri" w:cs="Calibri"/>
          <w:sz w:val="24"/>
          <w:szCs w:val="24"/>
        </w:rPr>
        <w:t>Lydia: Exec</w:t>
      </w:r>
      <w:r w:rsidR="008C69F9">
        <w:rPr>
          <w:rFonts w:ascii="Calibri" w:eastAsia="Calibri" w:hAnsi="Calibri" w:cs="Calibri"/>
          <w:sz w:val="24"/>
          <w:szCs w:val="24"/>
        </w:rPr>
        <w:t xml:space="preserve">utive </w:t>
      </w:r>
      <w:r w:rsidRPr="007E65BF">
        <w:rPr>
          <w:rFonts w:ascii="Calibri" w:eastAsia="Calibri" w:hAnsi="Calibri" w:cs="Calibri"/>
          <w:sz w:val="24"/>
          <w:szCs w:val="24"/>
        </w:rPr>
        <w:t>advisory</w:t>
      </w:r>
      <w:r w:rsidR="008C69F9">
        <w:rPr>
          <w:rFonts w:ascii="Calibri" w:eastAsia="Calibri" w:hAnsi="Calibri" w:cs="Calibri"/>
          <w:sz w:val="24"/>
          <w:szCs w:val="24"/>
        </w:rPr>
        <w:t xml:space="preserve"> meeting after this meeting. </w:t>
      </w:r>
    </w:p>
    <w:p w14:paraId="1FD8FF8E" w14:textId="17524DBE" w:rsidR="006568A3" w:rsidRDefault="53EE2D9C" w:rsidP="04BD5F4C">
      <w:pPr>
        <w:spacing w:line="276" w:lineRule="auto"/>
      </w:pPr>
      <w:r w:rsidRPr="04BD5F4C">
        <w:rPr>
          <w:rFonts w:ascii="Calibri" w:eastAsia="Calibri" w:hAnsi="Calibri" w:cs="Calibri"/>
          <w:sz w:val="24"/>
          <w:szCs w:val="24"/>
        </w:rPr>
        <w:t xml:space="preserve">Please note: Senators are limited to two minutes. The Senate cannot </w:t>
      </w:r>
      <w:proofErr w:type="gramStart"/>
      <w:r w:rsidRPr="04BD5F4C">
        <w:rPr>
          <w:rFonts w:ascii="Calibri" w:eastAsia="Calibri" w:hAnsi="Calibri" w:cs="Calibri"/>
          <w:sz w:val="24"/>
          <w:szCs w:val="24"/>
        </w:rPr>
        <w:t>take action</w:t>
      </w:r>
      <w:proofErr w:type="gramEnd"/>
      <w:r w:rsidRPr="04BD5F4C">
        <w:rPr>
          <w:rFonts w:ascii="Calibri" w:eastAsia="Calibri" w:hAnsi="Calibri" w:cs="Calibri"/>
          <w:sz w:val="24"/>
          <w:szCs w:val="24"/>
        </w:rPr>
        <w:t xml:space="preserve"> or respond to items during Senate Announcements.</w:t>
      </w:r>
    </w:p>
    <w:p w14:paraId="1C61E22C" w14:textId="77777777" w:rsidR="00103A87" w:rsidRPr="00103A87" w:rsidRDefault="00103A87" w:rsidP="04BD5F4C">
      <w:pPr>
        <w:spacing w:line="276" w:lineRule="auto"/>
      </w:pPr>
    </w:p>
    <w:p w14:paraId="6BB224D4" w14:textId="1593C078" w:rsidR="006568A3" w:rsidRDefault="4312B3E3" w:rsidP="04BD5F4C">
      <w:pPr>
        <w:spacing w:line="276" w:lineRule="auto"/>
        <w:rPr>
          <w:rFonts w:ascii="Calibri" w:eastAsia="Calibri" w:hAnsi="Calibri" w:cs="Calibri"/>
          <w:sz w:val="24"/>
          <w:szCs w:val="24"/>
          <w:u w:val="single"/>
        </w:rPr>
      </w:pPr>
      <w:r w:rsidRPr="04BD5F4C">
        <w:rPr>
          <w:rFonts w:ascii="Calibri" w:eastAsia="Calibri" w:hAnsi="Calibri" w:cs="Calibri"/>
          <w:sz w:val="24"/>
          <w:szCs w:val="24"/>
          <w:u w:val="single"/>
        </w:rPr>
        <w:t xml:space="preserve">Student Trustee Announcements </w:t>
      </w:r>
    </w:p>
    <w:p w14:paraId="557E550D" w14:textId="248A1E59" w:rsidR="00AF09C4" w:rsidRPr="00F45B72" w:rsidRDefault="00F6774E" w:rsidP="00AF09C4">
      <w:pPr>
        <w:pStyle w:val="ListParagraph"/>
        <w:numPr>
          <w:ilvl w:val="0"/>
          <w:numId w:val="8"/>
        </w:numPr>
        <w:spacing w:line="276" w:lineRule="auto"/>
        <w:rPr>
          <w:rFonts w:ascii="Calibri" w:eastAsia="Calibri" w:hAnsi="Calibri" w:cs="Calibri"/>
          <w:sz w:val="24"/>
          <w:szCs w:val="24"/>
        </w:rPr>
      </w:pPr>
      <w:r w:rsidRPr="00F45B72">
        <w:rPr>
          <w:rFonts w:ascii="Calibri" w:eastAsia="Calibri" w:hAnsi="Calibri" w:cs="Calibri"/>
          <w:sz w:val="24"/>
          <w:szCs w:val="24"/>
        </w:rPr>
        <w:t>None</w:t>
      </w:r>
    </w:p>
    <w:p w14:paraId="2BD5C5D6" w14:textId="660D2C3C" w:rsidR="006568A3" w:rsidRDefault="4312B3E3" w:rsidP="04BD5F4C">
      <w:pPr>
        <w:spacing w:line="276" w:lineRule="auto"/>
        <w:rPr>
          <w:rFonts w:ascii="Calibri" w:eastAsia="Calibri" w:hAnsi="Calibri" w:cs="Calibri"/>
          <w:sz w:val="24"/>
          <w:szCs w:val="24"/>
        </w:rPr>
      </w:pPr>
      <w:r w:rsidRPr="04BD5F4C">
        <w:rPr>
          <w:rFonts w:ascii="Calibri" w:eastAsia="Calibri" w:hAnsi="Calibri" w:cs="Calibri"/>
          <w:sz w:val="24"/>
          <w:szCs w:val="24"/>
        </w:rPr>
        <w:t xml:space="preserve">Please note: The Student Trustee is limited to ten minutes. The Senate cannot </w:t>
      </w:r>
      <w:proofErr w:type="gramStart"/>
      <w:r w:rsidRPr="04BD5F4C">
        <w:rPr>
          <w:rFonts w:ascii="Calibri" w:eastAsia="Calibri" w:hAnsi="Calibri" w:cs="Calibri"/>
          <w:sz w:val="24"/>
          <w:szCs w:val="24"/>
        </w:rPr>
        <w:t>take action</w:t>
      </w:r>
      <w:proofErr w:type="gramEnd"/>
      <w:r w:rsidRPr="04BD5F4C">
        <w:rPr>
          <w:rFonts w:ascii="Calibri" w:eastAsia="Calibri" w:hAnsi="Calibri" w:cs="Calibri"/>
          <w:sz w:val="24"/>
          <w:szCs w:val="24"/>
        </w:rPr>
        <w:t xml:space="preserve"> or respond to items during Student Trustee Announcements. </w:t>
      </w:r>
    </w:p>
    <w:p w14:paraId="673F0A2E" w14:textId="095FEB8A" w:rsidR="006568A3" w:rsidRDefault="006568A3" w:rsidP="04BD5F4C">
      <w:pPr>
        <w:spacing w:line="276" w:lineRule="auto"/>
        <w:rPr>
          <w:rFonts w:ascii="Calibri" w:eastAsia="Calibri" w:hAnsi="Calibri" w:cs="Calibri"/>
          <w:sz w:val="24"/>
          <w:szCs w:val="24"/>
        </w:rPr>
      </w:pPr>
    </w:p>
    <w:p w14:paraId="67215CE1" w14:textId="65A83300" w:rsidR="006568A3" w:rsidRDefault="4312B3E3" w:rsidP="04BD5F4C">
      <w:pPr>
        <w:spacing w:line="276" w:lineRule="auto"/>
        <w:rPr>
          <w:rFonts w:ascii="Calibri" w:eastAsia="Calibri" w:hAnsi="Calibri" w:cs="Calibri"/>
          <w:sz w:val="24"/>
          <w:szCs w:val="24"/>
          <w:u w:val="single"/>
        </w:rPr>
      </w:pPr>
      <w:r w:rsidRPr="04BD5F4C">
        <w:rPr>
          <w:rFonts w:ascii="Calibri" w:eastAsia="Calibri" w:hAnsi="Calibri" w:cs="Calibri"/>
          <w:sz w:val="24"/>
          <w:szCs w:val="24"/>
          <w:u w:val="single"/>
        </w:rPr>
        <w:t xml:space="preserve">Introduction and Approval of Prospective Senators </w:t>
      </w:r>
    </w:p>
    <w:p w14:paraId="59C21477" w14:textId="5AD96C78" w:rsidR="00AF09C4" w:rsidRPr="00F45B72" w:rsidRDefault="00F6774E" w:rsidP="00AF09C4">
      <w:pPr>
        <w:pStyle w:val="ListParagraph"/>
        <w:numPr>
          <w:ilvl w:val="0"/>
          <w:numId w:val="8"/>
        </w:numPr>
        <w:spacing w:line="276" w:lineRule="auto"/>
        <w:rPr>
          <w:rFonts w:ascii="Calibri" w:eastAsia="Calibri" w:hAnsi="Calibri" w:cs="Calibri"/>
          <w:sz w:val="24"/>
          <w:szCs w:val="24"/>
        </w:rPr>
      </w:pPr>
      <w:r w:rsidRPr="00F45B72">
        <w:rPr>
          <w:rFonts w:ascii="Calibri" w:eastAsia="Calibri" w:hAnsi="Calibri" w:cs="Calibri"/>
          <w:sz w:val="24"/>
          <w:szCs w:val="24"/>
        </w:rPr>
        <w:t>None</w:t>
      </w:r>
    </w:p>
    <w:p w14:paraId="0AF1AF5B" w14:textId="67A97D88" w:rsidR="006568A3" w:rsidRDefault="006568A3" w:rsidP="04BD5F4C">
      <w:pPr>
        <w:spacing w:line="276" w:lineRule="auto"/>
        <w:rPr>
          <w:rFonts w:ascii="Calibri" w:eastAsia="Calibri" w:hAnsi="Calibri" w:cs="Calibri"/>
          <w:sz w:val="24"/>
          <w:szCs w:val="24"/>
        </w:rPr>
      </w:pPr>
    </w:p>
    <w:p w14:paraId="2C078E63" w14:textId="029FD7AB" w:rsidR="006568A3" w:rsidRDefault="4312B3E3" w:rsidP="04BD5F4C">
      <w:pPr>
        <w:spacing w:line="276" w:lineRule="auto"/>
        <w:rPr>
          <w:rFonts w:ascii="Calibri" w:eastAsia="Calibri" w:hAnsi="Calibri" w:cs="Calibri"/>
          <w:sz w:val="24"/>
          <w:szCs w:val="24"/>
          <w:u w:val="single"/>
        </w:rPr>
      </w:pPr>
      <w:r w:rsidRPr="04BD5F4C">
        <w:rPr>
          <w:rFonts w:ascii="Calibri" w:eastAsia="Calibri" w:hAnsi="Calibri" w:cs="Calibri"/>
          <w:sz w:val="24"/>
          <w:szCs w:val="24"/>
          <w:u w:val="single"/>
        </w:rPr>
        <w:t>Adjournment</w:t>
      </w:r>
    </w:p>
    <w:p w14:paraId="5FC53B51" w14:textId="313F7496" w:rsidR="00AF09C4" w:rsidRPr="00F45B72" w:rsidRDefault="00F6774E" w:rsidP="00AF09C4">
      <w:pPr>
        <w:pStyle w:val="ListParagraph"/>
        <w:numPr>
          <w:ilvl w:val="0"/>
          <w:numId w:val="8"/>
        </w:numPr>
        <w:spacing w:line="276" w:lineRule="auto"/>
        <w:rPr>
          <w:rFonts w:ascii="Calibri" w:eastAsia="Calibri" w:hAnsi="Calibri" w:cs="Calibri"/>
          <w:sz w:val="24"/>
          <w:szCs w:val="24"/>
        </w:rPr>
      </w:pPr>
      <w:r w:rsidRPr="00F45B72">
        <w:rPr>
          <w:rFonts w:ascii="Calibri" w:eastAsia="Calibri" w:hAnsi="Calibri" w:cs="Calibri"/>
          <w:sz w:val="24"/>
          <w:szCs w:val="24"/>
        </w:rPr>
        <w:t>Lydia adjourns the meeting at 5:58pm</w:t>
      </w:r>
    </w:p>
    <w:sectPr w:rsidR="00AF09C4" w:rsidRPr="00F45B7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A5691" w14:textId="77777777" w:rsidR="006A722B" w:rsidRDefault="006A722B">
      <w:pPr>
        <w:spacing w:after="0" w:line="240" w:lineRule="auto"/>
      </w:pPr>
      <w:r>
        <w:separator/>
      </w:r>
    </w:p>
  </w:endnote>
  <w:endnote w:type="continuationSeparator" w:id="0">
    <w:p w14:paraId="40DCCFDB" w14:textId="77777777" w:rsidR="006A722B" w:rsidRDefault="006A7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4BD5F4C" w14:paraId="3707A526" w14:textId="77777777" w:rsidTr="04BD5F4C">
      <w:trPr>
        <w:trHeight w:val="300"/>
      </w:trPr>
      <w:tc>
        <w:tcPr>
          <w:tcW w:w="3120" w:type="dxa"/>
        </w:tcPr>
        <w:p w14:paraId="76334647" w14:textId="0EBB2AA6" w:rsidR="04BD5F4C" w:rsidRDefault="04BD5F4C" w:rsidP="04BD5F4C">
          <w:pPr>
            <w:pStyle w:val="Header"/>
            <w:ind w:left="-115"/>
          </w:pPr>
          <w:r>
            <w:t>DASG Senate Meeting Agenda,</w:t>
          </w:r>
        </w:p>
      </w:tc>
      <w:tc>
        <w:tcPr>
          <w:tcW w:w="3120" w:type="dxa"/>
        </w:tcPr>
        <w:p w14:paraId="07A842C6" w14:textId="5EB20F2B" w:rsidR="04BD5F4C" w:rsidRDefault="04BD5F4C" w:rsidP="04BD5F4C">
          <w:pPr>
            <w:pStyle w:val="Header"/>
            <w:jc w:val="center"/>
          </w:pPr>
          <w:r>
            <w:t>Wednesday, October 4, 2023</w:t>
          </w:r>
        </w:p>
      </w:tc>
      <w:tc>
        <w:tcPr>
          <w:tcW w:w="3120" w:type="dxa"/>
        </w:tcPr>
        <w:p w14:paraId="569BD288" w14:textId="432C36B5" w:rsidR="04BD5F4C" w:rsidRDefault="04BD5F4C" w:rsidP="04BD5F4C">
          <w:pPr>
            <w:pStyle w:val="Header"/>
            <w:ind w:right="-115"/>
            <w:jc w:val="right"/>
          </w:pPr>
          <w:r>
            <w:t xml:space="preserve">Page 1 of 4 </w:t>
          </w:r>
        </w:p>
      </w:tc>
    </w:tr>
  </w:tbl>
  <w:p w14:paraId="26DAFB70" w14:textId="7F5E2243" w:rsidR="04BD5F4C" w:rsidRDefault="04BD5F4C" w:rsidP="04BD5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3B18" w14:textId="77777777" w:rsidR="006A722B" w:rsidRDefault="006A722B">
      <w:pPr>
        <w:spacing w:after="0" w:line="240" w:lineRule="auto"/>
      </w:pPr>
      <w:r>
        <w:separator/>
      </w:r>
    </w:p>
  </w:footnote>
  <w:footnote w:type="continuationSeparator" w:id="0">
    <w:p w14:paraId="290D2B4B" w14:textId="77777777" w:rsidR="006A722B" w:rsidRDefault="006A7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4BD5F4C" w14:paraId="11F23653" w14:textId="77777777" w:rsidTr="04BD5F4C">
      <w:trPr>
        <w:trHeight w:val="300"/>
      </w:trPr>
      <w:tc>
        <w:tcPr>
          <w:tcW w:w="3120" w:type="dxa"/>
        </w:tcPr>
        <w:p w14:paraId="7446E569" w14:textId="1D0F6EF2" w:rsidR="04BD5F4C" w:rsidRDefault="04BD5F4C" w:rsidP="04BD5F4C">
          <w:pPr>
            <w:pStyle w:val="Header"/>
            <w:ind w:left="-115"/>
          </w:pPr>
        </w:p>
      </w:tc>
      <w:tc>
        <w:tcPr>
          <w:tcW w:w="3120" w:type="dxa"/>
        </w:tcPr>
        <w:p w14:paraId="2C583FA6" w14:textId="194C45AE" w:rsidR="04BD5F4C" w:rsidRDefault="04BD5F4C" w:rsidP="04BD5F4C">
          <w:pPr>
            <w:pStyle w:val="Header"/>
            <w:jc w:val="center"/>
          </w:pPr>
        </w:p>
      </w:tc>
      <w:tc>
        <w:tcPr>
          <w:tcW w:w="3120" w:type="dxa"/>
        </w:tcPr>
        <w:p w14:paraId="4648CB38" w14:textId="10C5D42C" w:rsidR="04BD5F4C" w:rsidRDefault="04BD5F4C" w:rsidP="04BD5F4C">
          <w:pPr>
            <w:pStyle w:val="Header"/>
            <w:ind w:right="-115"/>
            <w:jc w:val="right"/>
          </w:pPr>
        </w:p>
      </w:tc>
    </w:tr>
  </w:tbl>
  <w:p w14:paraId="22B44776" w14:textId="46D39EDA" w:rsidR="04BD5F4C" w:rsidRDefault="04BD5F4C" w:rsidP="04BD5F4C">
    <w:pPr>
      <w:pStyle w:val="Header"/>
    </w:pPr>
  </w:p>
</w:hdr>
</file>

<file path=word/intelligence2.xml><?xml version="1.0" encoding="utf-8"?>
<int2:intelligence xmlns:int2="http://schemas.microsoft.com/office/intelligence/2020/intelligence" xmlns:oel="http://schemas.microsoft.com/office/2019/extlst">
  <int2:observations>
    <int2:textHash int2:hashCode="lt/SL9zCe8zXG6" int2:id="1fC1qtdY">
      <int2:state int2:value="Rejected" int2:type="AugLoop_Text_Critique"/>
    </int2:textHash>
    <int2:textHash int2:hashCode="9WftiLGxZO8SmQ" int2:id="7GQ6cz48">
      <int2:state int2:value="Rejected" int2:type="AugLoop_Text_Critique"/>
    </int2:textHash>
    <int2:textHash int2:hashCode="j7i1d2Bg4lUJMn" int2:id="GxKZiax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7CE9"/>
    <w:multiLevelType w:val="hybridMultilevel"/>
    <w:tmpl w:val="7474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2313A"/>
    <w:multiLevelType w:val="hybridMultilevel"/>
    <w:tmpl w:val="329C09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2C93E1F"/>
    <w:multiLevelType w:val="hybridMultilevel"/>
    <w:tmpl w:val="05DC2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53B82D"/>
    <w:multiLevelType w:val="hybridMultilevel"/>
    <w:tmpl w:val="A19A3BCA"/>
    <w:lvl w:ilvl="0" w:tplc="2452CE7A">
      <w:start w:val="1"/>
      <w:numFmt w:val="bullet"/>
      <w:lvlText w:val=""/>
      <w:lvlJc w:val="left"/>
      <w:pPr>
        <w:ind w:left="720" w:hanging="360"/>
      </w:pPr>
      <w:rPr>
        <w:rFonts w:ascii="Symbol" w:hAnsi="Symbol" w:hint="default"/>
      </w:rPr>
    </w:lvl>
    <w:lvl w:ilvl="1" w:tplc="BE065BB2">
      <w:start w:val="1"/>
      <w:numFmt w:val="bullet"/>
      <w:lvlText w:val="o"/>
      <w:lvlJc w:val="left"/>
      <w:pPr>
        <w:ind w:left="1440" w:hanging="360"/>
      </w:pPr>
      <w:rPr>
        <w:rFonts w:ascii="Courier New" w:hAnsi="Courier New" w:hint="default"/>
      </w:rPr>
    </w:lvl>
    <w:lvl w:ilvl="2" w:tplc="11CC45F8">
      <w:start w:val="1"/>
      <w:numFmt w:val="bullet"/>
      <w:lvlText w:val=""/>
      <w:lvlJc w:val="left"/>
      <w:pPr>
        <w:ind w:left="2160" w:hanging="360"/>
      </w:pPr>
      <w:rPr>
        <w:rFonts w:ascii="Wingdings" w:hAnsi="Wingdings" w:hint="default"/>
      </w:rPr>
    </w:lvl>
    <w:lvl w:ilvl="3" w:tplc="8B4E9836">
      <w:start w:val="1"/>
      <w:numFmt w:val="bullet"/>
      <w:lvlText w:val=""/>
      <w:lvlJc w:val="left"/>
      <w:pPr>
        <w:ind w:left="2880" w:hanging="360"/>
      </w:pPr>
      <w:rPr>
        <w:rFonts w:ascii="Symbol" w:hAnsi="Symbol" w:hint="default"/>
      </w:rPr>
    </w:lvl>
    <w:lvl w:ilvl="4" w:tplc="D7BE3F0C">
      <w:start w:val="1"/>
      <w:numFmt w:val="bullet"/>
      <w:lvlText w:val="o"/>
      <w:lvlJc w:val="left"/>
      <w:pPr>
        <w:ind w:left="3600" w:hanging="360"/>
      </w:pPr>
      <w:rPr>
        <w:rFonts w:ascii="Courier New" w:hAnsi="Courier New" w:hint="default"/>
      </w:rPr>
    </w:lvl>
    <w:lvl w:ilvl="5" w:tplc="02D4D824">
      <w:start w:val="1"/>
      <w:numFmt w:val="bullet"/>
      <w:lvlText w:val=""/>
      <w:lvlJc w:val="left"/>
      <w:pPr>
        <w:ind w:left="4320" w:hanging="360"/>
      </w:pPr>
      <w:rPr>
        <w:rFonts w:ascii="Wingdings" w:hAnsi="Wingdings" w:hint="default"/>
      </w:rPr>
    </w:lvl>
    <w:lvl w:ilvl="6" w:tplc="64628844">
      <w:start w:val="1"/>
      <w:numFmt w:val="bullet"/>
      <w:lvlText w:val=""/>
      <w:lvlJc w:val="left"/>
      <w:pPr>
        <w:ind w:left="5040" w:hanging="360"/>
      </w:pPr>
      <w:rPr>
        <w:rFonts w:ascii="Symbol" w:hAnsi="Symbol" w:hint="default"/>
      </w:rPr>
    </w:lvl>
    <w:lvl w:ilvl="7" w:tplc="13761592">
      <w:start w:val="1"/>
      <w:numFmt w:val="bullet"/>
      <w:lvlText w:val="o"/>
      <w:lvlJc w:val="left"/>
      <w:pPr>
        <w:ind w:left="5760" w:hanging="360"/>
      </w:pPr>
      <w:rPr>
        <w:rFonts w:ascii="Courier New" w:hAnsi="Courier New" w:hint="default"/>
      </w:rPr>
    </w:lvl>
    <w:lvl w:ilvl="8" w:tplc="079079CC">
      <w:start w:val="1"/>
      <w:numFmt w:val="bullet"/>
      <w:lvlText w:val=""/>
      <w:lvlJc w:val="left"/>
      <w:pPr>
        <w:ind w:left="6480" w:hanging="360"/>
      </w:pPr>
      <w:rPr>
        <w:rFonts w:ascii="Wingdings" w:hAnsi="Wingdings" w:hint="default"/>
      </w:rPr>
    </w:lvl>
  </w:abstractNum>
  <w:abstractNum w:abstractNumId="4" w15:restartNumberingAfterBreak="0">
    <w:nsid w:val="288A79DB"/>
    <w:multiLevelType w:val="hybridMultilevel"/>
    <w:tmpl w:val="3E4C52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1D0FF3"/>
    <w:multiLevelType w:val="hybridMultilevel"/>
    <w:tmpl w:val="53CE6958"/>
    <w:lvl w:ilvl="0" w:tplc="C7C09E26">
      <w:start w:val="1"/>
      <w:numFmt w:val="decimal"/>
      <w:lvlText w:val="%1."/>
      <w:lvlJc w:val="left"/>
      <w:pPr>
        <w:ind w:left="720" w:hanging="360"/>
      </w:pPr>
    </w:lvl>
    <w:lvl w:ilvl="1" w:tplc="B4F6CF86">
      <w:start w:val="1"/>
      <w:numFmt w:val="lowerLetter"/>
      <w:lvlText w:val="%2."/>
      <w:lvlJc w:val="left"/>
      <w:pPr>
        <w:ind w:left="1440" w:hanging="360"/>
      </w:pPr>
    </w:lvl>
    <w:lvl w:ilvl="2" w:tplc="DFCC452A">
      <w:start w:val="1"/>
      <w:numFmt w:val="lowerRoman"/>
      <w:lvlText w:val="%3."/>
      <w:lvlJc w:val="right"/>
      <w:pPr>
        <w:ind w:left="2160" w:hanging="180"/>
      </w:pPr>
    </w:lvl>
    <w:lvl w:ilvl="3" w:tplc="BB2E7F62">
      <w:start w:val="1"/>
      <w:numFmt w:val="decimal"/>
      <w:lvlText w:val="%4."/>
      <w:lvlJc w:val="left"/>
      <w:pPr>
        <w:ind w:left="2880" w:hanging="360"/>
      </w:pPr>
    </w:lvl>
    <w:lvl w:ilvl="4" w:tplc="738664BC">
      <w:start w:val="1"/>
      <w:numFmt w:val="lowerLetter"/>
      <w:lvlText w:val="%5."/>
      <w:lvlJc w:val="left"/>
      <w:pPr>
        <w:ind w:left="3600" w:hanging="360"/>
      </w:pPr>
    </w:lvl>
    <w:lvl w:ilvl="5" w:tplc="ED12929A">
      <w:start w:val="1"/>
      <w:numFmt w:val="lowerRoman"/>
      <w:lvlText w:val="%6."/>
      <w:lvlJc w:val="right"/>
      <w:pPr>
        <w:ind w:left="4320" w:hanging="180"/>
      </w:pPr>
    </w:lvl>
    <w:lvl w:ilvl="6" w:tplc="A768B1EA">
      <w:start w:val="1"/>
      <w:numFmt w:val="decimal"/>
      <w:lvlText w:val="%7."/>
      <w:lvlJc w:val="left"/>
      <w:pPr>
        <w:ind w:left="5040" w:hanging="360"/>
      </w:pPr>
    </w:lvl>
    <w:lvl w:ilvl="7" w:tplc="DA4ACEA6">
      <w:start w:val="1"/>
      <w:numFmt w:val="lowerLetter"/>
      <w:lvlText w:val="%8."/>
      <w:lvlJc w:val="left"/>
      <w:pPr>
        <w:ind w:left="5760" w:hanging="360"/>
      </w:pPr>
    </w:lvl>
    <w:lvl w:ilvl="8" w:tplc="35A8C030">
      <w:start w:val="1"/>
      <w:numFmt w:val="lowerRoman"/>
      <w:lvlText w:val="%9."/>
      <w:lvlJc w:val="right"/>
      <w:pPr>
        <w:ind w:left="6480" w:hanging="180"/>
      </w:pPr>
    </w:lvl>
  </w:abstractNum>
  <w:abstractNum w:abstractNumId="6" w15:restartNumberingAfterBreak="0">
    <w:nsid w:val="42B12B7F"/>
    <w:multiLevelType w:val="hybridMultilevel"/>
    <w:tmpl w:val="D5445374"/>
    <w:lvl w:ilvl="0" w:tplc="E2E28606">
      <w:start w:val="1"/>
      <w:numFmt w:val="bullet"/>
      <w:lvlText w:val=""/>
      <w:lvlJc w:val="left"/>
      <w:pPr>
        <w:ind w:left="720" w:hanging="360"/>
      </w:pPr>
      <w:rPr>
        <w:rFonts w:ascii="Symbol" w:hAnsi="Symbol" w:hint="default"/>
      </w:rPr>
    </w:lvl>
    <w:lvl w:ilvl="1" w:tplc="057A7ED6">
      <w:start w:val="1"/>
      <w:numFmt w:val="bullet"/>
      <w:lvlText w:val="o"/>
      <w:lvlJc w:val="left"/>
      <w:pPr>
        <w:ind w:left="1440" w:hanging="360"/>
      </w:pPr>
      <w:rPr>
        <w:rFonts w:ascii="Courier New" w:hAnsi="Courier New" w:hint="default"/>
      </w:rPr>
    </w:lvl>
    <w:lvl w:ilvl="2" w:tplc="7B841CB0">
      <w:start w:val="1"/>
      <w:numFmt w:val="bullet"/>
      <w:lvlText w:val=""/>
      <w:lvlJc w:val="left"/>
      <w:pPr>
        <w:ind w:left="2160" w:hanging="360"/>
      </w:pPr>
      <w:rPr>
        <w:rFonts w:ascii="Wingdings" w:hAnsi="Wingdings" w:hint="default"/>
      </w:rPr>
    </w:lvl>
    <w:lvl w:ilvl="3" w:tplc="CF04681C">
      <w:start w:val="1"/>
      <w:numFmt w:val="bullet"/>
      <w:lvlText w:val=""/>
      <w:lvlJc w:val="left"/>
      <w:pPr>
        <w:ind w:left="2880" w:hanging="360"/>
      </w:pPr>
      <w:rPr>
        <w:rFonts w:ascii="Symbol" w:hAnsi="Symbol" w:hint="default"/>
      </w:rPr>
    </w:lvl>
    <w:lvl w:ilvl="4" w:tplc="6F928EA4">
      <w:start w:val="1"/>
      <w:numFmt w:val="bullet"/>
      <w:lvlText w:val="o"/>
      <w:lvlJc w:val="left"/>
      <w:pPr>
        <w:ind w:left="3600" w:hanging="360"/>
      </w:pPr>
      <w:rPr>
        <w:rFonts w:ascii="Courier New" w:hAnsi="Courier New" w:hint="default"/>
      </w:rPr>
    </w:lvl>
    <w:lvl w:ilvl="5" w:tplc="A4EC9774">
      <w:start w:val="1"/>
      <w:numFmt w:val="bullet"/>
      <w:lvlText w:val=""/>
      <w:lvlJc w:val="left"/>
      <w:pPr>
        <w:ind w:left="4320" w:hanging="360"/>
      </w:pPr>
      <w:rPr>
        <w:rFonts w:ascii="Wingdings" w:hAnsi="Wingdings" w:hint="default"/>
      </w:rPr>
    </w:lvl>
    <w:lvl w:ilvl="6" w:tplc="E4CE7030">
      <w:start w:val="1"/>
      <w:numFmt w:val="bullet"/>
      <w:lvlText w:val=""/>
      <w:lvlJc w:val="left"/>
      <w:pPr>
        <w:ind w:left="5040" w:hanging="360"/>
      </w:pPr>
      <w:rPr>
        <w:rFonts w:ascii="Symbol" w:hAnsi="Symbol" w:hint="default"/>
      </w:rPr>
    </w:lvl>
    <w:lvl w:ilvl="7" w:tplc="6E065DFA">
      <w:start w:val="1"/>
      <w:numFmt w:val="bullet"/>
      <w:lvlText w:val="o"/>
      <w:lvlJc w:val="left"/>
      <w:pPr>
        <w:ind w:left="5760" w:hanging="360"/>
      </w:pPr>
      <w:rPr>
        <w:rFonts w:ascii="Courier New" w:hAnsi="Courier New" w:hint="default"/>
      </w:rPr>
    </w:lvl>
    <w:lvl w:ilvl="8" w:tplc="93FC91F8">
      <w:start w:val="1"/>
      <w:numFmt w:val="bullet"/>
      <w:lvlText w:val=""/>
      <w:lvlJc w:val="left"/>
      <w:pPr>
        <w:ind w:left="6480" w:hanging="360"/>
      </w:pPr>
      <w:rPr>
        <w:rFonts w:ascii="Wingdings" w:hAnsi="Wingdings" w:hint="default"/>
      </w:rPr>
    </w:lvl>
  </w:abstractNum>
  <w:abstractNum w:abstractNumId="7" w15:restartNumberingAfterBreak="0">
    <w:nsid w:val="6947B052"/>
    <w:multiLevelType w:val="hybridMultilevel"/>
    <w:tmpl w:val="BE84724E"/>
    <w:lvl w:ilvl="0" w:tplc="98CC5F46">
      <w:start w:val="1"/>
      <w:numFmt w:val="bullet"/>
      <w:lvlText w:val=""/>
      <w:lvlJc w:val="left"/>
      <w:pPr>
        <w:ind w:left="720" w:hanging="360"/>
      </w:pPr>
      <w:rPr>
        <w:rFonts w:ascii="Symbol" w:hAnsi="Symbol" w:hint="default"/>
      </w:rPr>
    </w:lvl>
    <w:lvl w:ilvl="1" w:tplc="57920EDC">
      <w:start w:val="1"/>
      <w:numFmt w:val="bullet"/>
      <w:lvlText w:val="o"/>
      <w:lvlJc w:val="left"/>
      <w:pPr>
        <w:ind w:left="1440" w:hanging="360"/>
      </w:pPr>
      <w:rPr>
        <w:rFonts w:ascii="Courier New" w:hAnsi="Courier New" w:hint="default"/>
      </w:rPr>
    </w:lvl>
    <w:lvl w:ilvl="2" w:tplc="50E61A8A">
      <w:start w:val="1"/>
      <w:numFmt w:val="bullet"/>
      <w:lvlText w:val=""/>
      <w:lvlJc w:val="left"/>
      <w:pPr>
        <w:ind w:left="2160" w:hanging="360"/>
      </w:pPr>
      <w:rPr>
        <w:rFonts w:ascii="Wingdings" w:hAnsi="Wingdings" w:hint="default"/>
      </w:rPr>
    </w:lvl>
    <w:lvl w:ilvl="3" w:tplc="8C8E95B8">
      <w:start w:val="1"/>
      <w:numFmt w:val="bullet"/>
      <w:lvlText w:val=""/>
      <w:lvlJc w:val="left"/>
      <w:pPr>
        <w:ind w:left="2880" w:hanging="360"/>
      </w:pPr>
      <w:rPr>
        <w:rFonts w:ascii="Symbol" w:hAnsi="Symbol" w:hint="default"/>
      </w:rPr>
    </w:lvl>
    <w:lvl w:ilvl="4" w:tplc="26B40CB0">
      <w:start w:val="1"/>
      <w:numFmt w:val="bullet"/>
      <w:lvlText w:val="o"/>
      <w:lvlJc w:val="left"/>
      <w:pPr>
        <w:ind w:left="3600" w:hanging="360"/>
      </w:pPr>
      <w:rPr>
        <w:rFonts w:ascii="Courier New" w:hAnsi="Courier New" w:hint="default"/>
      </w:rPr>
    </w:lvl>
    <w:lvl w:ilvl="5" w:tplc="0B644332">
      <w:start w:val="1"/>
      <w:numFmt w:val="bullet"/>
      <w:lvlText w:val=""/>
      <w:lvlJc w:val="left"/>
      <w:pPr>
        <w:ind w:left="4320" w:hanging="360"/>
      </w:pPr>
      <w:rPr>
        <w:rFonts w:ascii="Wingdings" w:hAnsi="Wingdings" w:hint="default"/>
      </w:rPr>
    </w:lvl>
    <w:lvl w:ilvl="6" w:tplc="69E26502">
      <w:start w:val="1"/>
      <w:numFmt w:val="bullet"/>
      <w:lvlText w:val=""/>
      <w:lvlJc w:val="left"/>
      <w:pPr>
        <w:ind w:left="5040" w:hanging="360"/>
      </w:pPr>
      <w:rPr>
        <w:rFonts w:ascii="Symbol" w:hAnsi="Symbol" w:hint="default"/>
      </w:rPr>
    </w:lvl>
    <w:lvl w:ilvl="7" w:tplc="6B4EE8A6">
      <w:start w:val="1"/>
      <w:numFmt w:val="bullet"/>
      <w:lvlText w:val="o"/>
      <w:lvlJc w:val="left"/>
      <w:pPr>
        <w:ind w:left="5760" w:hanging="360"/>
      </w:pPr>
      <w:rPr>
        <w:rFonts w:ascii="Courier New" w:hAnsi="Courier New" w:hint="default"/>
      </w:rPr>
    </w:lvl>
    <w:lvl w:ilvl="8" w:tplc="F0629D56">
      <w:start w:val="1"/>
      <w:numFmt w:val="bullet"/>
      <w:lvlText w:val=""/>
      <w:lvlJc w:val="left"/>
      <w:pPr>
        <w:ind w:left="6480" w:hanging="360"/>
      </w:pPr>
      <w:rPr>
        <w:rFonts w:ascii="Wingdings" w:hAnsi="Wingdings" w:hint="default"/>
      </w:rPr>
    </w:lvl>
  </w:abstractNum>
  <w:abstractNum w:abstractNumId="8" w15:restartNumberingAfterBreak="0">
    <w:nsid w:val="6BB4620A"/>
    <w:multiLevelType w:val="hybridMultilevel"/>
    <w:tmpl w:val="EE2C98B2"/>
    <w:lvl w:ilvl="0" w:tplc="843C84D2">
      <w:start w:val="1"/>
      <w:numFmt w:val="decimal"/>
      <w:lvlText w:val="%1."/>
      <w:lvlJc w:val="left"/>
      <w:pPr>
        <w:ind w:left="720" w:hanging="360"/>
      </w:pPr>
    </w:lvl>
    <w:lvl w:ilvl="1" w:tplc="CF5211EC">
      <w:start w:val="1"/>
      <w:numFmt w:val="lowerLetter"/>
      <w:lvlText w:val="%2."/>
      <w:lvlJc w:val="left"/>
      <w:pPr>
        <w:ind w:left="1440" w:hanging="360"/>
      </w:pPr>
    </w:lvl>
    <w:lvl w:ilvl="2" w:tplc="0F8CB414">
      <w:start w:val="1"/>
      <w:numFmt w:val="lowerRoman"/>
      <w:lvlText w:val="%3."/>
      <w:lvlJc w:val="right"/>
      <w:pPr>
        <w:ind w:left="2160" w:hanging="180"/>
      </w:pPr>
    </w:lvl>
    <w:lvl w:ilvl="3" w:tplc="00BC96E2">
      <w:start w:val="1"/>
      <w:numFmt w:val="decimal"/>
      <w:lvlText w:val="%4."/>
      <w:lvlJc w:val="left"/>
      <w:pPr>
        <w:ind w:left="2880" w:hanging="360"/>
      </w:pPr>
    </w:lvl>
    <w:lvl w:ilvl="4" w:tplc="E1D674D6">
      <w:start w:val="1"/>
      <w:numFmt w:val="lowerLetter"/>
      <w:lvlText w:val="%5."/>
      <w:lvlJc w:val="left"/>
      <w:pPr>
        <w:ind w:left="3600" w:hanging="360"/>
      </w:pPr>
    </w:lvl>
    <w:lvl w:ilvl="5" w:tplc="BEA67AEE">
      <w:start w:val="1"/>
      <w:numFmt w:val="lowerRoman"/>
      <w:lvlText w:val="%6."/>
      <w:lvlJc w:val="right"/>
      <w:pPr>
        <w:ind w:left="4320" w:hanging="180"/>
      </w:pPr>
    </w:lvl>
    <w:lvl w:ilvl="6" w:tplc="9EE4FF34">
      <w:start w:val="1"/>
      <w:numFmt w:val="decimal"/>
      <w:lvlText w:val="%7."/>
      <w:lvlJc w:val="left"/>
      <w:pPr>
        <w:ind w:left="5040" w:hanging="360"/>
      </w:pPr>
    </w:lvl>
    <w:lvl w:ilvl="7" w:tplc="FFBA1EB2">
      <w:start w:val="1"/>
      <w:numFmt w:val="lowerLetter"/>
      <w:lvlText w:val="%8."/>
      <w:lvlJc w:val="left"/>
      <w:pPr>
        <w:ind w:left="5760" w:hanging="360"/>
      </w:pPr>
    </w:lvl>
    <w:lvl w:ilvl="8" w:tplc="103082FE">
      <w:start w:val="1"/>
      <w:numFmt w:val="lowerRoman"/>
      <w:lvlText w:val="%9."/>
      <w:lvlJc w:val="right"/>
      <w:pPr>
        <w:ind w:left="6480" w:hanging="180"/>
      </w:pPr>
    </w:lvl>
  </w:abstractNum>
  <w:abstractNum w:abstractNumId="9" w15:restartNumberingAfterBreak="0">
    <w:nsid w:val="6E162FFD"/>
    <w:multiLevelType w:val="hybridMultilevel"/>
    <w:tmpl w:val="DD42CEE0"/>
    <w:lvl w:ilvl="0" w:tplc="FE42C210">
      <w:start w:val="1"/>
      <w:numFmt w:val="bullet"/>
      <w:lvlText w:val=""/>
      <w:lvlJc w:val="left"/>
      <w:pPr>
        <w:ind w:left="720" w:hanging="360"/>
      </w:pPr>
      <w:rPr>
        <w:rFonts w:ascii="Symbol" w:hAnsi="Symbol" w:hint="default"/>
      </w:rPr>
    </w:lvl>
    <w:lvl w:ilvl="1" w:tplc="64D2648C">
      <w:start w:val="1"/>
      <w:numFmt w:val="bullet"/>
      <w:lvlText w:val="o"/>
      <w:lvlJc w:val="left"/>
      <w:pPr>
        <w:ind w:left="1440" w:hanging="360"/>
      </w:pPr>
      <w:rPr>
        <w:rFonts w:ascii="Courier New" w:hAnsi="Courier New" w:hint="default"/>
      </w:rPr>
    </w:lvl>
    <w:lvl w:ilvl="2" w:tplc="C652D666">
      <w:start w:val="1"/>
      <w:numFmt w:val="bullet"/>
      <w:lvlText w:val=""/>
      <w:lvlJc w:val="left"/>
      <w:pPr>
        <w:ind w:left="2160" w:hanging="360"/>
      </w:pPr>
      <w:rPr>
        <w:rFonts w:ascii="Wingdings" w:hAnsi="Wingdings" w:hint="default"/>
      </w:rPr>
    </w:lvl>
    <w:lvl w:ilvl="3" w:tplc="A3929E46">
      <w:start w:val="1"/>
      <w:numFmt w:val="bullet"/>
      <w:lvlText w:val=""/>
      <w:lvlJc w:val="left"/>
      <w:pPr>
        <w:ind w:left="2880" w:hanging="360"/>
      </w:pPr>
      <w:rPr>
        <w:rFonts w:ascii="Symbol" w:hAnsi="Symbol" w:hint="default"/>
      </w:rPr>
    </w:lvl>
    <w:lvl w:ilvl="4" w:tplc="787EF830">
      <w:start w:val="1"/>
      <w:numFmt w:val="bullet"/>
      <w:lvlText w:val="o"/>
      <w:lvlJc w:val="left"/>
      <w:pPr>
        <w:ind w:left="3600" w:hanging="360"/>
      </w:pPr>
      <w:rPr>
        <w:rFonts w:ascii="Courier New" w:hAnsi="Courier New" w:hint="default"/>
      </w:rPr>
    </w:lvl>
    <w:lvl w:ilvl="5" w:tplc="D6D67F8A">
      <w:start w:val="1"/>
      <w:numFmt w:val="bullet"/>
      <w:lvlText w:val=""/>
      <w:lvlJc w:val="left"/>
      <w:pPr>
        <w:ind w:left="4320" w:hanging="360"/>
      </w:pPr>
      <w:rPr>
        <w:rFonts w:ascii="Wingdings" w:hAnsi="Wingdings" w:hint="default"/>
      </w:rPr>
    </w:lvl>
    <w:lvl w:ilvl="6" w:tplc="524EDE1A">
      <w:start w:val="1"/>
      <w:numFmt w:val="bullet"/>
      <w:lvlText w:val=""/>
      <w:lvlJc w:val="left"/>
      <w:pPr>
        <w:ind w:left="5040" w:hanging="360"/>
      </w:pPr>
      <w:rPr>
        <w:rFonts w:ascii="Symbol" w:hAnsi="Symbol" w:hint="default"/>
      </w:rPr>
    </w:lvl>
    <w:lvl w:ilvl="7" w:tplc="345CF3D0">
      <w:start w:val="1"/>
      <w:numFmt w:val="bullet"/>
      <w:lvlText w:val="o"/>
      <w:lvlJc w:val="left"/>
      <w:pPr>
        <w:ind w:left="5760" w:hanging="360"/>
      </w:pPr>
      <w:rPr>
        <w:rFonts w:ascii="Courier New" w:hAnsi="Courier New" w:hint="default"/>
      </w:rPr>
    </w:lvl>
    <w:lvl w:ilvl="8" w:tplc="306890F4">
      <w:start w:val="1"/>
      <w:numFmt w:val="bullet"/>
      <w:lvlText w:val=""/>
      <w:lvlJc w:val="left"/>
      <w:pPr>
        <w:ind w:left="6480" w:hanging="360"/>
      </w:pPr>
      <w:rPr>
        <w:rFonts w:ascii="Wingdings" w:hAnsi="Wingdings" w:hint="default"/>
      </w:rPr>
    </w:lvl>
  </w:abstractNum>
  <w:abstractNum w:abstractNumId="10" w15:restartNumberingAfterBreak="0">
    <w:nsid w:val="6E5B5F63"/>
    <w:multiLevelType w:val="hybridMultilevel"/>
    <w:tmpl w:val="3B14F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7320B6"/>
    <w:multiLevelType w:val="hybridMultilevel"/>
    <w:tmpl w:val="BD167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115862">
    <w:abstractNumId w:val="7"/>
  </w:num>
  <w:num w:numId="2" w16cid:durableId="1472597424">
    <w:abstractNumId w:val="9"/>
  </w:num>
  <w:num w:numId="3" w16cid:durableId="849680050">
    <w:abstractNumId w:val="6"/>
  </w:num>
  <w:num w:numId="4" w16cid:durableId="718280279">
    <w:abstractNumId w:val="3"/>
  </w:num>
  <w:num w:numId="5" w16cid:durableId="598416489">
    <w:abstractNumId w:val="8"/>
  </w:num>
  <w:num w:numId="6" w16cid:durableId="841168165">
    <w:abstractNumId w:val="5"/>
  </w:num>
  <w:num w:numId="7" w16cid:durableId="42797059">
    <w:abstractNumId w:val="0"/>
  </w:num>
  <w:num w:numId="8" w16cid:durableId="1107115422">
    <w:abstractNumId w:val="2"/>
  </w:num>
  <w:num w:numId="9" w16cid:durableId="2062290206">
    <w:abstractNumId w:val="10"/>
  </w:num>
  <w:num w:numId="10" w16cid:durableId="1934195295">
    <w:abstractNumId w:val="11"/>
  </w:num>
  <w:num w:numId="11" w16cid:durableId="445588356">
    <w:abstractNumId w:val="4"/>
  </w:num>
  <w:num w:numId="12" w16cid:durableId="833767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5D8E83"/>
    <w:rsid w:val="000338E2"/>
    <w:rsid w:val="00103A87"/>
    <w:rsid w:val="001358AE"/>
    <w:rsid w:val="00260DC8"/>
    <w:rsid w:val="002808D1"/>
    <w:rsid w:val="002D3BEC"/>
    <w:rsid w:val="0033195A"/>
    <w:rsid w:val="00545A86"/>
    <w:rsid w:val="006568A3"/>
    <w:rsid w:val="0069235E"/>
    <w:rsid w:val="006A42BA"/>
    <w:rsid w:val="006A722B"/>
    <w:rsid w:val="007351E6"/>
    <w:rsid w:val="007D5369"/>
    <w:rsid w:val="007E65BF"/>
    <w:rsid w:val="007F5C2F"/>
    <w:rsid w:val="008037A4"/>
    <w:rsid w:val="008330E7"/>
    <w:rsid w:val="0086563D"/>
    <w:rsid w:val="008C69F9"/>
    <w:rsid w:val="0090688C"/>
    <w:rsid w:val="009A11C3"/>
    <w:rsid w:val="009E6944"/>
    <w:rsid w:val="009F4D59"/>
    <w:rsid w:val="00A41695"/>
    <w:rsid w:val="00AF09C4"/>
    <w:rsid w:val="00B93764"/>
    <w:rsid w:val="00BC079E"/>
    <w:rsid w:val="00BC4F13"/>
    <w:rsid w:val="00C735F8"/>
    <w:rsid w:val="00D27443"/>
    <w:rsid w:val="00D36B1B"/>
    <w:rsid w:val="00D4162A"/>
    <w:rsid w:val="00D621C8"/>
    <w:rsid w:val="00D71FE3"/>
    <w:rsid w:val="00E32D88"/>
    <w:rsid w:val="00E4B5AA"/>
    <w:rsid w:val="00EB5965"/>
    <w:rsid w:val="00F3077B"/>
    <w:rsid w:val="00F30D13"/>
    <w:rsid w:val="00F45B72"/>
    <w:rsid w:val="00F6774E"/>
    <w:rsid w:val="035FDDCB"/>
    <w:rsid w:val="0430AFE2"/>
    <w:rsid w:val="04BD5F4C"/>
    <w:rsid w:val="066480CF"/>
    <w:rsid w:val="072DA420"/>
    <w:rsid w:val="09176A72"/>
    <w:rsid w:val="09A27B80"/>
    <w:rsid w:val="0BE7ECE6"/>
    <w:rsid w:val="0CDA1C42"/>
    <w:rsid w:val="0E5CC446"/>
    <w:rsid w:val="102BFB29"/>
    <w:rsid w:val="12BAFD2F"/>
    <w:rsid w:val="13639BEB"/>
    <w:rsid w:val="137DB05B"/>
    <w:rsid w:val="15AE1DAC"/>
    <w:rsid w:val="16551E15"/>
    <w:rsid w:val="18E5BE6E"/>
    <w:rsid w:val="19340DC4"/>
    <w:rsid w:val="1A148E5F"/>
    <w:rsid w:val="1BA13620"/>
    <w:rsid w:val="1C1D5F30"/>
    <w:rsid w:val="1C53F427"/>
    <w:rsid w:val="1CD8AB46"/>
    <w:rsid w:val="1DAF0B2C"/>
    <w:rsid w:val="1DEFC488"/>
    <w:rsid w:val="1E261A74"/>
    <w:rsid w:val="1F8B94E9"/>
    <w:rsid w:val="21027B64"/>
    <w:rsid w:val="21A12F2C"/>
    <w:rsid w:val="21AE90A1"/>
    <w:rsid w:val="22B1C737"/>
    <w:rsid w:val="22C335AB"/>
    <w:rsid w:val="239CCD7A"/>
    <w:rsid w:val="23B347F0"/>
    <w:rsid w:val="245F060C"/>
    <w:rsid w:val="247E77BE"/>
    <w:rsid w:val="24FD9F9A"/>
    <w:rsid w:val="2599A29B"/>
    <w:rsid w:val="25C33471"/>
    <w:rsid w:val="262EF660"/>
    <w:rsid w:val="2655DE25"/>
    <w:rsid w:val="26D17F1A"/>
    <w:rsid w:val="280D39A9"/>
    <w:rsid w:val="2A0B032F"/>
    <w:rsid w:val="2AB4BA8C"/>
    <w:rsid w:val="2BD5E8C7"/>
    <w:rsid w:val="2F731142"/>
    <w:rsid w:val="2F96C9AD"/>
    <w:rsid w:val="2FA1B8B3"/>
    <w:rsid w:val="311A32C5"/>
    <w:rsid w:val="31CE71C9"/>
    <w:rsid w:val="31FCECB7"/>
    <w:rsid w:val="33CB180A"/>
    <w:rsid w:val="345B9CD2"/>
    <w:rsid w:val="348A54FC"/>
    <w:rsid w:val="34B8F1D5"/>
    <w:rsid w:val="3626255D"/>
    <w:rsid w:val="37C1F5BE"/>
    <w:rsid w:val="38B4670F"/>
    <w:rsid w:val="39BC1741"/>
    <w:rsid w:val="3ADAEA6C"/>
    <w:rsid w:val="3B71D94D"/>
    <w:rsid w:val="3BE8262F"/>
    <w:rsid w:val="3C97FDC4"/>
    <w:rsid w:val="3CC8FF39"/>
    <w:rsid w:val="3D0CE060"/>
    <w:rsid w:val="3D81EB19"/>
    <w:rsid w:val="3DE5E75F"/>
    <w:rsid w:val="3DF8B5CD"/>
    <w:rsid w:val="3DFA3EF3"/>
    <w:rsid w:val="3E5C9893"/>
    <w:rsid w:val="3EA8B0C1"/>
    <w:rsid w:val="3EDD19AE"/>
    <w:rsid w:val="3EE35D45"/>
    <w:rsid w:val="3F13A1D3"/>
    <w:rsid w:val="406D8D2D"/>
    <w:rsid w:val="423FD078"/>
    <w:rsid w:val="430F2DDB"/>
    <w:rsid w:val="4312B3E3"/>
    <w:rsid w:val="43B6CE68"/>
    <w:rsid w:val="4472A320"/>
    <w:rsid w:val="448A8747"/>
    <w:rsid w:val="45C409A0"/>
    <w:rsid w:val="4609E286"/>
    <w:rsid w:val="46B3C2A6"/>
    <w:rsid w:val="46E82B93"/>
    <w:rsid w:val="47E29EFE"/>
    <w:rsid w:val="485D8E83"/>
    <w:rsid w:val="4BBB9CB6"/>
    <w:rsid w:val="4BBF4636"/>
    <w:rsid w:val="4CA578EC"/>
    <w:rsid w:val="4CD9612B"/>
    <w:rsid w:val="4D20682F"/>
    <w:rsid w:val="4D292A4D"/>
    <w:rsid w:val="4D51768A"/>
    <w:rsid w:val="4F03498E"/>
    <w:rsid w:val="4F14B802"/>
    <w:rsid w:val="4FB219AF"/>
    <w:rsid w:val="501FAD0E"/>
    <w:rsid w:val="50496A15"/>
    <w:rsid w:val="50A277AF"/>
    <w:rsid w:val="510BD060"/>
    <w:rsid w:val="514DEA10"/>
    <w:rsid w:val="523AEA50"/>
    <w:rsid w:val="524B324C"/>
    <w:rsid w:val="53EE2D9C"/>
    <w:rsid w:val="546A1FF3"/>
    <w:rsid w:val="5486B5A5"/>
    <w:rsid w:val="54E1EAFD"/>
    <w:rsid w:val="550C7B5D"/>
    <w:rsid w:val="556A6C82"/>
    <w:rsid w:val="567894D7"/>
    <w:rsid w:val="57063CE3"/>
    <w:rsid w:val="578B58A9"/>
    <w:rsid w:val="58BE371E"/>
    <w:rsid w:val="5927290A"/>
    <w:rsid w:val="597AFDEB"/>
    <w:rsid w:val="599C80AF"/>
    <w:rsid w:val="5A2C26D4"/>
    <w:rsid w:val="5A33968B"/>
    <w:rsid w:val="5A3DDDA5"/>
    <w:rsid w:val="5A576AA9"/>
    <w:rsid w:val="5ADC21C8"/>
    <w:rsid w:val="5B07C4D4"/>
    <w:rsid w:val="5B16CE4C"/>
    <w:rsid w:val="5B483B95"/>
    <w:rsid w:val="5C77F229"/>
    <w:rsid w:val="5CA0F49A"/>
    <w:rsid w:val="5CC5E81A"/>
    <w:rsid w:val="5D50F928"/>
    <w:rsid w:val="5D757E67"/>
    <w:rsid w:val="5E4E6F0E"/>
    <w:rsid w:val="5E6FF1D2"/>
    <w:rsid w:val="5F429EE2"/>
    <w:rsid w:val="5FFBC0C8"/>
    <w:rsid w:val="60514F06"/>
    <w:rsid w:val="60623018"/>
    <w:rsid w:val="60DBD753"/>
    <w:rsid w:val="6236549F"/>
    <w:rsid w:val="63235CEF"/>
    <w:rsid w:val="63AD818D"/>
    <w:rsid w:val="63BB616A"/>
    <w:rsid w:val="63CAFE3A"/>
    <w:rsid w:val="63DA78D1"/>
    <w:rsid w:val="6483040E"/>
    <w:rsid w:val="689B9955"/>
    <w:rsid w:val="689CEB03"/>
    <w:rsid w:val="6B438788"/>
    <w:rsid w:val="6CE394C3"/>
    <w:rsid w:val="6D6F0A78"/>
    <w:rsid w:val="6E2B2EBF"/>
    <w:rsid w:val="706C938F"/>
    <w:rsid w:val="70B979A8"/>
    <w:rsid w:val="7189B322"/>
    <w:rsid w:val="71C21F55"/>
    <w:rsid w:val="7229533E"/>
    <w:rsid w:val="72CCB1E2"/>
    <w:rsid w:val="73F88A21"/>
    <w:rsid w:val="76DC887D"/>
    <w:rsid w:val="7834D062"/>
    <w:rsid w:val="79A95415"/>
    <w:rsid w:val="7A47FE97"/>
    <w:rsid w:val="7B4C22D0"/>
    <w:rsid w:val="7C039C06"/>
    <w:rsid w:val="7C8F67D2"/>
    <w:rsid w:val="7D86C1D9"/>
    <w:rsid w:val="7E82B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8E83"/>
  <w15:chartTrackingRefBased/>
  <w15:docId w15:val="{61EEEED6-8535-441A-B063-493DE689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A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545A86"/>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2808D1"/>
    <w:rPr>
      <w:sz w:val="16"/>
      <w:szCs w:val="16"/>
    </w:rPr>
  </w:style>
  <w:style w:type="paragraph" w:styleId="CommentText">
    <w:name w:val="annotation text"/>
    <w:basedOn w:val="Normal"/>
    <w:link w:val="CommentTextChar"/>
    <w:uiPriority w:val="99"/>
    <w:semiHidden/>
    <w:unhideWhenUsed/>
    <w:rsid w:val="002808D1"/>
    <w:pPr>
      <w:spacing w:line="240" w:lineRule="auto"/>
    </w:pPr>
    <w:rPr>
      <w:sz w:val="20"/>
      <w:szCs w:val="20"/>
    </w:rPr>
  </w:style>
  <w:style w:type="character" w:customStyle="1" w:styleId="CommentTextChar">
    <w:name w:val="Comment Text Char"/>
    <w:basedOn w:val="DefaultParagraphFont"/>
    <w:link w:val="CommentText"/>
    <w:uiPriority w:val="99"/>
    <w:semiHidden/>
    <w:rsid w:val="002808D1"/>
    <w:rPr>
      <w:sz w:val="20"/>
      <w:szCs w:val="20"/>
    </w:rPr>
  </w:style>
  <w:style w:type="paragraph" w:styleId="CommentSubject">
    <w:name w:val="annotation subject"/>
    <w:basedOn w:val="CommentText"/>
    <w:next w:val="CommentText"/>
    <w:link w:val="CommentSubjectChar"/>
    <w:uiPriority w:val="99"/>
    <w:semiHidden/>
    <w:unhideWhenUsed/>
    <w:rsid w:val="002808D1"/>
    <w:rPr>
      <w:b/>
      <w:bCs/>
    </w:rPr>
  </w:style>
  <w:style w:type="character" w:customStyle="1" w:styleId="CommentSubjectChar">
    <w:name w:val="Comment Subject Char"/>
    <w:basedOn w:val="CommentTextChar"/>
    <w:link w:val="CommentSubject"/>
    <w:uiPriority w:val="99"/>
    <w:semiHidden/>
    <w:rsid w:val="002808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1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hda-edu.zoom.us/j/86762953300?pwd=v0nPgQ0pP6uYp60rtsxoJyBJDAGBpd.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hda-edu.zoom.us/u/ktE29Uxri"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8</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DASG President</dc:creator>
  <cp:keywords/>
  <dc:description/>
  <cp:lastModifiedBy>Maliah Kenoly</cp:lastModifiedBy>
  <cp:revision>22</cp:revision>
  <dcterms:created xsi:type="dcterms:W3CDTF">2023-10-02T23:09:00Z</dcterms:created>
  <dcterms:modified xsi:type="dcterms:W3CDTF">2023-10-06T23:11:00Z</dcterms:modified>
</cp:coreProperties>
</file>