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103119" cy="21031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03119" cy="21031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28002548217773" w:lineRule="auto"/>
        <w:ind w:left="2403.9309692382812" w:right="2277.12341308593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1.9199981689453"/>
          <w:szCs w:val="191.9199981689453"/>
          <w:u w:val="none"/>
          <w:shd w:fill="auto" w:val="clear"/>
          <w:vertAlign w:val="baseline"/>
          <w:rtl w:val="0"/>
        </w:rPr>
        <w:t xml:space="preserve">DASG </w:t>
      </w:r>
      <w:r w:rsidDel="00000000" w:rsidR="00000000" w:rsidRPr="00000000">
        <w:rPr>
          <w:rFonts w:ascii="Arial" w:cs="Arial" w:eastAsia="Arial" w:hAnsi="Arial"/>
          <w:b w:val="0"/>
          <w:i w:val="0"/>
          <w:smallCaps w:val="0"/>
          <w:strike w:val="0"/>
          <w:color w:val="000000"/>
          <w:sz w:val="136"/>
          <w:szCs w:val="136"/>
          <w:u w:val="none"/>
          <w:shd w:fill="auto" w:val="clear"/>
          <w:vertAlign w:val="baseline"/>
          <w:rtl w:val="0"/>
        </w:rPr>
        <w:t xml:space="preserve">EVENTS </w:t>
      </w:r>
      <w:r w:rsidDel="00000000" w:rsidR="00000000" w:rsidRPr="00000000">
        <w:rPr>
          <w:rFonts w:ascii="Arial" w:cs="Arial" w:eastAsia="Arial" w:hAnsi="Arial"/>
          <w:b w:val="0"/>
          <w:i w:val="0"/>
          <w:smallCaps w:val="0"/>
          <w:strike w:val="0"/>
          <w:color w:val="000000"/>
          <w:sz w:val="199.9199981689453"/>
          <w:szCs w:val="199.9199981689453"/>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60.0800018310547"/>
          <w:szCs w:val="160.0800018310547"/>
          <w:u w:val="none"/>
          <w:shd w:fill="auto" w:val="clear"/>
          <w:vertAlign w:val="baseline"/>
          <w:rtl w:val="0"/>
        </w:rPr>
        <w:t xml:space="preserve">ODE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Edition Amended: 2/26/2025</w:t>
      </w:r>
    </w:p>
    <w:tbl>
      <w:tblPr>
        <w:tblStyle w:val="Table1"/>
        <w:tblW w:w="10190.40046691894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0.400466918945"/>
        <w:tblGridChange w:id="0">
          <w:tblGrid>
            <w:gridCol w:w="10190.400466918945"/>
          </w:tblGrid>
        </w:tblGridChange>
      </w:tblGrid>
      <w:tr>
        <w:trPr>
          <w:cantSplit w:val="0"/>
          <w:trHeight w:val="34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b3b3b3" w:val="clear"/>
                <w:vertAlign w:val="baseline"/>
              </w:rPr>
            </w:pPr>
            <w:r w:rsidDel="00000000" w:rsidR="00000000" w:rsidRPr="00000000">
              <w:rPr>
                <w:rFonts w:ascii="Arial" w:cs="Arial" w:eastAsia="Arial" w:hAnsi="Arial"/>
                <w:b w:val="1"/>
                <w:i w:val="0"/>
                <w:smallCaps w:val="0"/>
                <w:strike w:val="0"/>
                <w:color w:val="000000"/>
                <w:sz w:val="24"/>
                <w:szCs w:val="24"/>
                <w:u w:val="none"/>
                <w:shd w:fill="b3b3b3" w:val="clear"/>
                <w:vertAlign w:val="baseline"/>
                <w:rtl w:val="0"/>
              </w:rPr>
              <w:t xml:space="preserve">ARTICLE I: PROGRAMS COMMITTEE</w:t>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7998352050781"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Section 1: Membership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64.560012817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DASG Events Committee shall consist of the following: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23.3599090576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Voting Members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64.960098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DASG Chair of Events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8408203125" w:line="240" w:lineRule="auto"/>
        <w:ind w:left="1153.2004547119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DASG Events Coordinator (</w:t>
      </w:r>
      <w:r w:rsidDel="00000000" w:rsidR="00000000" w:rsidRPr="00000000">
        <w:rPr>
          <w:color w:val="990000"/>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8408203125" w:line="240" w:lineRule="auto"/>
        <w:ind w:left="1153.2004547119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DASG Flea Market Liaison (</w:t>
      </w:r>
      <w:r w:rsidDel="00000000" w:rsidR="00000000" w:rsidRPr="00000000">
        <w:rPr>
          <w:color w:val="990000"/>
          <w:sz w:val="24"/>
          <w:szCs w:val="24"/>
          <w:rtl w:val="0"/>
        </w:rPr>
        <w:t xml:space="preserve">1</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43.04039001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Non-Voting Members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7197265625"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number of Interns (Interns may cast advisory votes)</w:t>
      </w:r>
    </w:p>
    <w:p w:rsidR="00000000" w:rsidDel="00000000" w:rsidP="00000000" w:rsidRDefault="00000000" w:rsidRPr="00000000" w14:paraId="0000000E">
      <w:pPr>
        <w:widowControl w:val="0"/>
        <w:numPr>
          <w:ilvl w:val="0"/>
          <w:numId w:val="1"/>
        </w:numPr>
        <w:spacing w:after="0" w:afterAutospacing="0" w:before="0" w:beforeAutospacing="0" w:line="240" w:lineRule="auto"/>
        <w:ind w:left="1440" w:hanging="360"/>
        <w:rPr>
          <w:sz w:val="24"/>
          <w:szCs w:val="24"/>
          <w:u w:val="none"/>
        </w:rPr>
      </w:pPr>
      <w:r w:rsidDel="00000000" w:rsidR="00000000" w:rsidRPr="00000000">
        <w:rPr>
          <w:color w:val="ff0000"/>
          <w:sz w:val="24"/>
          <w:szCs w:val="24"/>
          <w:rtl w:val="0"/>
        </w:rPr>
        <w:t xml:space="preserve">Events Intern Lead (2)</w:t>
      </w:r>
      <w:r w:rsidDel="00000000" w:rsidR="00000000" w:rsidRPr="00000000">
        <w:rPr>
          <w:sz w:val="24"/>
          <w:szCs w:val="24"/>
          <w:rtl w:val="0"/>
        </w:rPr>
        <w:t xml:space="preserve">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sz w:val="24"/>
          <w:szCs w:val="24"/>
          <w:u w:val="none"/>
        </w:rPr>
      </w:pPr>
      <w:r w:rsidDel="00000000" w:rsidR="00000000" w:rsidRPr="00000000">
        <w:rPr>
          <w:color w:val="ff0000"/>
          <w:sz w:val="24"/>
          <w:szCs w:val="24"/>
          <w:rtl w:val="0"/>
        </w:rPr>
        <w:t xml:space="preserve">Events and Marketing Liaison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35.120468139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Advisors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64.96040344238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DASG Senate Advisor(s)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71.27998352050781"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Section 2: Objectives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4.560012817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objectives of the DASG Events Committee shall be 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16342163086" w:lineRule="auto"/>
        <w:ind w:left="794.8799896240234" w:right="66.558837890625" w:hanging="371.5200805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and host DASG endorsed events including but not limited to DASG Senate wide events, collaboration with clubs or organizations on and off campus.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9697265625" w:line="263.89434814453125" w:lineRule="auto"/>
        <w:ind w:left="803.0399322509766" w:right="0.05004882812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Foster a strong and mutually beneficial partnership between the De Anza Flea Market and  DASG.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1.89520835876465" w:lineRule="auto"/>
        <w:ind w:left="798.7200164794922" w:right="0.05126953125" w:hanging="363.6000061035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Work with the Flea Market Coordinator to develop new initiatives and programming that  improves the overall Flea Market for visitors and vendors alike.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2451171875" w:line="240" w:lineRule="auto"/>
        <w:ind w:left="71.27998352050781"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Section 3: Right to Act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63557434082" w:lineRule="auto"/>
        <w:ind w:left="66.24000549316406" w:right="0.126953125" w:hanging="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DASG Senate delegates authority to DASG Events to take action on behalf of the DASG Senate  to fulfill its own objectives with the following restrictions: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041015625" w:line="243.90263557434082" w:lineRule="auto"/>
        <w:ind w:left="803.0399322509766" w:right="59.547119140625" w:hanging="379.6800231933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DASG Senate must endorse or otherwise officially support an organization before DASG Events may sponsor an event to promote that organization.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63557434082" w:lineRule="auto"/>
        <w:ind w:left="803.0399322509766" w:right="0.03051757812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Workshops hosted by DASG Events are voluntary unless made mandatory by the DASG  President, DASG Vice President, or by majority vote of the DASG Senate.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71.28089904785156"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Section 4: Committee Duties and Responsibilities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4.560012817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DASG Events Committee shall: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423.3599090576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Schedule and hold events as following: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1519.91943359375" w:right="0.103759765625" w:hanging="354.9595642089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At least two (2) day events every quarter excluding Summer quarter, including but not  limited to: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0" w:right="1427.40844726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Welcome Week Event for the second Wednesday of fall quarter.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881.35902404785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Have at least one (1) ICC collaborative event per term.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0" w:right="1475.33813476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At least one (1) Senate committee collaborative event per term.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1874.879150390625" w:right="678.6083984375" w:hanging="721.6801452636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At least one (1) evening event every academic year excluding Summer quarter. a. Optional: At least one (1) summer event.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95654296875" w:line="243.90252113342285" w:lineRule="auto"/>
        <w:ind w:left="1148.8799285888672" w:right="0.048828125" w:firstLine="5.03952026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Host a minimum of one event each quarter to promote the De Anza Flea Market. 4. Recommended to schedule and host equity, diversity, and inclusion focused events  in collaboration with the Student Rights and Equity Committee.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0" w:lineRule="auto"/>
        <w:ind w:left="1153.43955993652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Events must be publicized two (2) weeks in advance.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153.679580688476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Ensure all events accommodate accessibility requests.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1154.1590118408203" w:right="435.535888671875" w:hanging="0.71945190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Provide accessible dietary options (vegetarian, vegan, allergies, gluten free, etc.) 8. All RSVP or registration forms shall include accessibility and dietary questions.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1716918945312"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DASG E</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VENTS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ODE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AGE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435.12001037597656" w:right="0"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Conduct a committee specific training immediately following midterm elections. C. Review its Committee Code at least once per year and submit any proposed amendments  to the DASG Senate.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7.6159667968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DASG E</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VENTS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ODE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AGE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r>
    </w:p>
    <w:tbl>
      <w:tblPr>
        <w:tblStyle w:val="Table2"/>
        <w:tblW w:w="10190.40046691894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0.400466918945"/>
        <w:tblGridChange w:id="0">
          <w:tblGrid>
            <w:gridCol w:w="10190.400466918945"/>
          </w:tblGrid>
        </w:tblGridChange>
      </w:tblGrid>
      <w:tr>
        <w:trPr>
          <w:cantSplit w:val="0"/>
          <w:trHeight w:val="34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b3b3b3" w:val="clear"/>
                <w:vertAlign w:val="baseline"/>
              </w:rPr>
            </w:pPr>
            <w:r w:rsidDel="00000000" w:rsidR="00000000" w:rsidRPr="00000000">
              <w:rPr>
                <w:rFonts w:ascii="Arial" w:cs="Arial" w:eastAsia="Arial" w:hAnsi="Arial"/>
                <w:b w:val="1"/>
                <w:i w:val="0"/>
                <w:smallCaps w:val="0"/>
                <w:strike w:val="0"/>
                <w:color w:val="000000"/>
                <w:sz w:val="24"/>
                <w:szCs w:val="24"/>
                <w:u w:val="none"/>
                <w:shd w:fill="b3b3b3" w:val="clear"/>
                <w:vertAlign w:val="baseline"/>
                <w:rtl w:val="0"/>
              </w:rPr>
              <w:t xml:space="preserve">ARTICLE II: OFFICERS</w:t>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7998352050781"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Section 1: Officers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423.3599090576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DASG Events Committee shall have following officers: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803.2794952392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DASG Chair of Events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803.2794952392578"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DASG Events Coordinator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803.2794952392578" w:right="0" w:firstLine="0"/>
        <w:jc w:val="left"/>
        <w:rPr>
          <w:rFonts w:ascii="Arial" w:cs="Arial" w:eastAsia="Arial" w:hAnsi="Arial"/>
          <w:b w:val="0"/>
          <w:i w:val="0"/>
          <w:smallCaps w:val="0"/>
          <w:strike w:val="0"/>
          <w:sz w:val="24"/>
          <w:szCs w:val="24"/>
          <w:u w:val="none"/>
          <w:vertAlign w:val="baseline"/>
        </w:rPr>
      </w:pPr>
      <w:r w:rsidDel="00000000" w:rsidR="00000000" w:rsidRPr="00000000">
        <w:rPr>
          <w:rFonts w:ascii="Calibri" w:cs="Calibri" w:eastAsia="Calibri" w:hAnsi="Calibri"/>
          <w:b w:val="0"/>
          <w:i w:val="0"/>
          <w:smallCaps w:val="0"/>
          <w:strike w:val="0"/>
          <w:sz w:val="24"/>
          <w:szCs w:val="24"/>
          <w:u w:val="none"/>
          <w:vertAlign w:val="baseline"/>
          <w:rtl w:val="0"/>
        </w:rPr>
        <w:t xml:space="preserve">● </w:t>
      </w:r>
      <w:r w:rsidDel="00000000" w:rsidR="00000000" w:rsidRPr="00000000">
        <w:rPr>
          <w:rFonts w:ascii="Arial" w:cs="Arial" w:eastAsia="Arial" w:hAnsi="Arial"/>
          <w:b w:val="0"/>
          <w:i w:val="0"/>
          <w:smallCaps w:val="0"/>
          <w:strike w:val="0"/>
          <w:sz w:val="24"/>
          <w:szCs w:val="24"/>
          <w:u w:val="none"/>
          <w:vertAlign w:val="baseline"/>
          <w:rtl w:val="0"/>
        </w:rPr>
        <w:t xml:space="preserve">DASG Flea Market Liaisons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sz w:val="24"/>
          <w:szCs w:val="24"/>
          <w:u w:val="none"/>
          <w:vertAlign w:val="baseline"/>
          <w:rtl w:val="0"/>
        </w:rPr>
        <w:t xml:space="preserve">) </w:t>
      </w:r>
    </w:p>
    <w:p w:rsidR="00000000" w:rsidDel="00000000" w:rsidP="00000000" w:rsidRDefault="00000000" w:rsidRPr="00000000" w14:paraId="00000032">
      <w:pPr>
        <w:widowControl w:val="0"/>
        <w:spacing w:before="15.11962890625" w:line="240" w:lineRule="auto"/>
        <w:ind w:left="803.2794952392578" w:firstLine="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color w:val="ff0000"/>
          <w:sz w:val="24"/>
          <w:szCs w:val="24"/>
          <w:rtl w:val="0"/>
        </w:rPr>
        <w:t xml:space="preserve">Events Intern Lead (2)</w:t>
      </w:r>
      <w:r w:rsidDel="00000000" w:rsidR="00000000" w:rsidRPr="00000000">
        <w:rPr>
          <w:sz w:val="24"/>
          <w:szCs w:val="24"/>
          <w:rtl w:val="0"/>
        </w:rPr>
        <w:t xml:space="preserve">  </w:t>
      </w:r>
    </w:p>
    <w:p w:rsidR="00000000" w:rsidDel="00000000" w:rsidP="00000000" w:rsidRDefault="00000000" w:rsidRPr="00000000" w14:paraId="00000033">
      <w:pPr>
        <w:widowControl w:val="0"/>
        <w:spacing w:before="15.11962890625" w:line="240" w:lineRule="auto"/>
        <w:ind w:left="803.2794952392578" w:firstLine="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color w:val="ff0000"/>
          <w:sz w:val="24"/>
          <w:szCs w:val="24"/>
          <w:rtl w:val="0"/>
        </w:rPr>
        <w:t xml:space="preserve">Events and Marketing Liaison (1)</w:t>
      </w:r>
      <w:r w:rsidDel="00000000" w:rsidR="00000000" w:rsidRPr="00000000">
        <w:rPr>
          <w:rtl w:val="0"/>
        </w:rPr>
      </w:r>
    </w:p>
    <w:p w:rsidR="00000000" w:rsidDel="00000000" w:rsidP="00000000" w:rsidRDefault="00000000" w:rsidRPr="00000000" w14:paraId="00000034">
      <w:pPr>
        <w:widowControl w:val="0"/>
        <w:spacing w:before="15.11962890625" w:line="240" w:lineRule="auto"/>
        <w:ind w:left="803.2794952392578" w:firstLine="0"/>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8408203125" w:line="240" w:lineRule="auto"/>
        <w:ind w:left="443.03947448730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Committee Chair shall assume all duties and responsibilities of vacant positions.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71.27998352050781"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Section 2: Individual Duties and Responsibilities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22.639999389648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DASG Chair of Events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153.1990814208984" w:right="0.081787109375" w:firstLine="11.7605590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Serve as the Chair and set the agenda of all DASG Events Committee meetings. 2. Oversee all DASG Events Committee hosted events that develop, educate, enrich,  entertain, and connect DASG Constituents.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1514.879150390625" w:right="0.030517578125" w:hanging="36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Ensure all events accommodate accessibility requests. Recommended to schedule  and host equity, diversity, and inclusion focused events in collaboration.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14920043945" w:lineRule="auto"/>
        <w:ind w:left="1518.7185668945312" w:right="0.103759765625" w:hanging="369.8396301269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Manage and delegate Events Coordinators, Flea Market Liaisons, and interns to work  in teams to complete work necessary for all programs and events.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3.90263557434082" w:lineRule="auto"/>
        <w:ind w:left="1514.879150390625" w:right="0.07568359375" w:hanging="361.4399719238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Ensure that all Events interns have an assigned senate mentor and help create and  delegate tasks for initiatives the committee pursues.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90219116210938" w:lineRule="auto"/>
        <w:ind w:left="1153.4391021728516" w:right="0.028076171875" w:firstLine="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Take lead on outreach efforts both on and off campus while planning events. 7. Keep track of the DASG Operational Account finances with the DASG Finance Chair  and report back to the committee and the Senate if necessary.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3828125" w:line="243.90214920043945" w:lineRule="auto"/>
        <w:ind w:left="1503.3590698242188" w:right="0.050048828125" w:hanging="349.1999816894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Manage and oversee committee requisitions and independent Contractor  Agreement Packets.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17724609375" w:line="240" w:lineRule="auto"/>
        <w:ind w:left="441.359024047851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DASG Events Coordinator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514.879150390625" w:right="0.081787109375" w:hanging="349.920349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Oversee all DASG Events Committee hosted events that develop, educate, enrich,  entertain, and connect DASG Constituents.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153.19908142089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Ensure all events accommodate accessibility requests.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518.7191772460938" w:right="0.02685546875" w:hanging="36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Recommended to schedule and host equity, diversity, and inclusion focused events  in collaboration.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14920043945" w:lineRule="auto"/>
        <w:ind w:left="1506.239013671875" w:right="0.02685546875" w:hanging="357.360076904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Manage and delegate the Events Coordinator Senators and interns to work in teams  to complete work necessary for all programs and events.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34619140625" w:line="243.90263557434082" w:lineRule="auto"/>
        <w:ind w:left="1514.879150390625" w:right="0.10498046875" w:hanging="361.4399719238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Work with the Environmental Sustainability Committee to ensure all DASG events are  eco-friendly.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153.67912292480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Conduct outreach both on and off campus while planning events.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63557434082" w:lineRule="auto"/>
        <w:ind w:left="1514.8785400390625" w:right="0.05126953125" w:hanging="361.4399719238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Communicate with the Marketing committee about upcoming events in Programs  and relay information between both committees.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154.15855407714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Make marketing requests on behalf of the Programs committee.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53.198623657226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Mentor and delegate tasks to interns. </w:t>
      </w:r>
    </w:p>
    <w:p w:rsidR="00000000" w:rsidDel="00000000" w:rsidP="00000000" w:rsidRDefault="00000000" w:rsidRPr="00000000" w14:paraId="00000048">
      <w:pPr>
        <w:widowControl w:val="0"/>
        <w:spacing w:before="200.81565856933594" w:line="240" w:lineRule="auto"/>
        <w:jc w:val="center"/>
        <w:rPr>
          <w:sz w:val="24"/>
          <w:szCs w:val="24"/>
        </w:rPr>
      </w:pPr>
      <w:r w:rsidDel="00000000" w:rsidR="00000000" w:rsidRPr="00000000">
        <w:rPr>
          <w:b w:val="1"/>
          <w:sz w:val="24"/>
          <w:szCs w:val="24"/>
          <w:rtl w:val="0"/>
        </w:rPr>
        <w:t xml:space="preserve">DASG E</w:t>
      </w:r>
      <w:r w:rsidDel="00000000" w:rsidR="00000000" w:rsidRPr="00000000">
        <w:rPr>
          <w:b w:val="1"/>
          <w:sz w:val="18.959999084472656"/>
          <w:szCs w:val="18.959999084472656"/>
          <w:rtl w:val="0"/>
        </w:rPr>
        <w:t xml:space="preserve">VENTS </w:t>
      </w:r>
      <w:r w:rsidDel="00000000" w:rsidR="00000000" w:rsidRPr="00000000">
        <w:rPr>
          <w:b w:val="1"/>
          <w:sz w:val="24"/>
          <w:szCs w:val="24"/>
          <w:rtl w:val="0"/>
        </w:rPr>
        <w:t xml:space="preserve">C</w:t>
      </w:r>
      <w:r w:rsidDel="00000000" w:rsidR="00000000" w:rsidRPr="00000000">
        <w:rPr>
          <w:b w:val="1"/>
          <w:sz w:val="18.959999084472656"/>
          <w:szCs w:val="18.959999084472656"/>
          <w:rtl w:val="0"/>
        </w:rPr>
        <w:t xml:space="preserve">ODE </w:t>
      </w:r>
      <w:r w:rsidDel="00000000" w:rsidR="00000000" w:rsidRPr="00000000">
        <w:rPr>
          <w:b w:val="1"/>
          <w:sz w:val="24"/>
          <w:szCs w:val="24"/>
          <w:rtl w:val="0"/>
        </w:rPr>
        <w:t xml:space="preserve">P</w:t>
      </w:r>
      <w:r w:rsidDel="00000000" w:rsidR="00000000" w:rsidRPr="00000000">
        <w:rPr>
          <w:b w:val="1"/>
          <w:sz w:val="18.959999084472656"/>
          <w:szCs w:val="18.959999084472656"/>
          <w:rtl w:val="0"/>
        </w:rPr>
        <w:t xml:space="preserve">AGE </w:t>
      </w:r>
      <w:r w:rsidDel="00000000" w:rsidR="00000000" w:rsidRPr="00000000">
        <w:rPr>
          <w:b w:val="1"/>
          <w:sz w:val="24"/>
          <w:szCs w:val="24"/>
          <w:rtl w:val="0"/>
        </w:rPr>
        <w:t xml:space="preserve">3 </w:t>
      </w:r>
      <w:r w:rsidDel="00000000" w:rsidR="00000000" w:rsidRPr="00000000">
        <w:rPr>
          <w:b w:val="1"/>
          <w:sz w:val="18.959999084472656"/>
          <w:szCs w:val="18.959999084472656"/>
          <w:rtl w:val="0"/>
        </w:rPr>
        <w:t xml:space="preserve">OF </w:t>
      </w:r>
      <w:r w:rsidDel="00000000" w:rsidR="00000000" w:rsidRPr="00000000">
        <w:rPr>
          <w:b w:val="1"/>
          <w:sz w:val="24"/>
          <w:szCs w:val="24"/>
          <w:rtl w:val="0"/>
        </w:rPr>
        <w:t xml:space="preserve">4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6298828125" w:line="240" w:lineRule="auto"/>
        <w:ind w:left="433.918533325195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DASG Flea Market Liaison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6298828125" w:line="240" w:lineRule="auto"/>
        <w:ind w:left="433.9185333251953" w:right="0" w:firstLine="0"/>
        <w:jc w:val="left"/>
        <w:rPr>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63557434082" w:lineRule="auto"/>
        <w:ind w:left="1514.8785400390625" w:right="0.029296875" w:hanging="349.920043945312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Work closely with the Flea Market Coordinator to brainstorm ideas for attracting  more shoppers and vendors, explore additional revenue sources, enhance overall  experiences to ensure repeat business, consider food truck opportunities, and </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720016479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 services and comfort.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153.1999969482422" w:right="0.050048828125" w:hanging="0.71990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Promote the Saturday flea market by hosting one event per quarter on campus. 3. Provide ideas on how the flea market can generate more money to fund student  activities and services.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1514.8800659179688" w:right="0.0048828125" w:hanging="366.0000610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Mentor and delegate tasks to interns for the flea market, including food truck  outreach, posting flyers, and conducting outreach with businesses, other schools,  and the community.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91796875" w:line="245.90177536010742" w:lineRule="auto"/>
        <w:ind w:left="1153.6800384521484" w:right="301.707763671875" w:hanging="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Raise awareness of the Flea Market through marketing and other outreach efforts. 6. Support student assistants on market day at least once per quarter.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84765625" w:line="240" w:lineRule="auto"/>
        <w:ind w:left="1153.44001770019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Respond to shoppers and vendor questions on social media.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14.8800659179688" w:right="0.08056640625" w:hanging="360.7200622558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Collaborate with the DASG Marketing Committee to execute all promotional  activities of the DASG Flea Market.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450" w:right="0.08056640625" w:firstLine="0"/>
        <w:jc w:val="left"/>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450" w:right="0.08056640625" w:firstLine="0"/>
        <w:jc w:val="left"/>
        <w:rPr>
          <w:b w:val="1"/>
          <w:color w:val="ff0000"/>
          <w:sz w:val="24"/>
          <w:szCs w:val="24"/>
        </w:rPr>
      </w:pPr>
      <w:r w:rsidDel="00000000" w:rsidR="00000000" w:rsidRPr="00000000">
        <w:rPr>
          <w:b w:val="1"/>
          <w:color w:val="ff0000"/>
          <w:sz w:val="24"/>
          <w:szCs w:val="24"/>
          <w:rtl w:val="0"/>
        </w:rPr>
        <w:t xml:space="preserve">D. DASG Intern Lead</w:t>
      </w:r>
    </w:p>
    <w:p w:rsidR="00000000" w:rsidDel="00000000" w:rsidP="00000000" w:rsidRDefault="00000000" w:rsidRPr="00000000" w14:paraId="00000054">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color w:val="ff0000"/>
          <w:sz w:val="24"/>
          <w:szCs w:val="24"/>
          <w:rtl w:val="0"/>
        </w:rPr>
        <w:t xml:space="preserve">1. Works closely with the Event Coordinators to help brainstorm, organize, and structure event ideas.</w:t>
      </w:r>
    </w:p>
    <w:p w:rsidR="00000000" w:rsidDel="00000000" w:rsidP="00000000" w:rsidRDefault="00000000" w:rsidRPr="00000000" w14:paraId="00000055">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color w:val="ff0000"/>
          <w:sz w:val="24"/>
          <w:szCs w:val="24"/>
          <w:rtl w:val="0"/>
        </w:rPr>
        <w:t xml:space="preserve">2. Update Event Committee senators on intern work (deadlines, updates, and intern tasks).</w:t>
      </w:r>
    </w:p>
    <w:p w:rsidR="00000000" w:rsidDel="00000000" w:rsidP="00000000" w:rsidRDefault="00000000" w:rsidRPr="00000000" w14:paraId="00000056">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color w:val="ff0000"/>
          <w:sz w:val="24"/>
          <w:szCs w:val="24"/>
          <w:rtl w:val="0"/>
        </w:rPr>
        <w:t xml:space="preserve">3. Help direct interns during events to handle tasks like setting up equipment, teardown, and purchasing materials.</w:t>
      </w:r>
    </w:p>
    <w:p w:rsidR="00000000" w:rsidDel="00000000" w:rsidP="00000000" w:rsidRDefault="00000000" w:rsidRPr="00000000" w14:paraId="00000057">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color w:val="ff0000"/>
          <w:sz w:val="24"/>
          <w:szCs w:val="24"/>
          <w:rtl w:val="0"/>
        </w:rPr>
        <w:t xml:space="preserve">4. Help manage volunteers on days of the event.</w:t>
      </w:r>
    </w:p>
    <w:p w:rsidR="00000000" w:rsidDel="00000000" w:rsidP="00000000" w:rsidRDefault="00000000" w:rsidRPr="00000000" w14:paraId="00000058">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rtl w:val="0"/>
        </w:rPr>
      </w:r>
    </w:p>
    <w:p w:rsidR="00000000" w:rsidDel="00000000" w:rsidP="00000000" w:rsidRDefault="00000000" w:rsidRPr="00000000" w14:paraId="00000059">
      <w:pPr>
        <w:widowControl w:val="0"/>
        <w:spacing w:before="12.7197265625" w:line="243.90263557434082" w:lineRule="auto"/>
        <w:ind w:left="450" w:right="0.08056640625" w:firstLine="0"/>
        <w:rPr>
          <w:b w:val="1"/>
          <w:color w:val="ff0000"/>
          <w:sz w:val="24"/>
          <w:szCs w:val="24"/>
        </w:rPr>
      </w:pPr>
      <w:r w:rsidDel="00000000" w:rsidR="00000000" w:rsidRPr="00000000">
        <w:rPr>
          <w:b w:val="1"/>
          <w:color w:val="ff0000"/>
          <w:sz w:val="24"/>
          <w:szCs w:val="24"/>
          <w:rtl w:val="0"/>
        </w:rPr>
        <w:t xml:space="preserve">E. DASG Events and Marketing Liaison</w:t>
      </w:r>
    </w:p>
    <w:p w:rsidR="00000000" w:rsidDel="00000000" w:rsidP="00000000" w:rsidRDefault="00000000" w:rsidRPr="00000000" w14:paraId="0000005A">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color w:val="ff0000"/>
          <w:sz w:val="24"/>
          <w:szCs w:val="24"/>
          <w:rtl w:val="0"/>
        </w:rPr>
        <w:t xml:space="preserve">1. Attend both Events and Marketing Senate Committee Meeting</w:t>
      </w:r>
    </w:p>
    <w:p w:rsidR="00000000" w:rsidDel="00000000" w:rsidP="00000000" w:rsidRDefault="00000000" w:rsidRPr="00000000" w14:paraId="0000005B">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color w:val="ff0000"/>
          <w:sz w:val="24"/>
          <w:szCs w:val="24"/>
          <w:rtl w:val="0"/>
        </w:rPr>
        <w:t xml:space="preserve">2. Act as the bridge between the Events Committee and the Marketing Committee. Ensure event details (time, location, theme, logistics) are communicated accurately across both teams.</w:t>
      </w:r>
    </w:p>
    <w:p w:rsidR="00000000" w:rsidDel="00000000" w:rsidP="00000000" w:rsidRDefault="00000000" w:rsidRPr="00000000" w14:paraId="0000005C">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color w:val="ff0000"/>
          <w:sz w:val="24"/>
          <w:szCs w:val="24"/>
          <w:rtl w:val="0"/>
        </w:rPr>
        <w:t xml:space="preserve">3. Maintain regular intern duties in both the Events and Marketing Committee</w:t>
      </w:r>
    </w:p>
    <w:p w:rsidR="00000000" w:rsidDel="00000000" w:rsidP="00000000" w:rsidRDefault="00000000" w:rsidRPr="00000000" w14:paraId="0000005D">
      <w:pPr>
        <w:widowControl w:val="0"/>
        <w:spacing w:before="12.7203369140625" w:line="243.90263557434082" w:lineRule="auto"/>
        <w:ind w:left="1514.8785400390625" w:right="0.029296875" w:hanging="349.9200439453125"/>
        <w:jc w:val="both"/>
        <w:rPr>
          <w:color w:val="ff0000"/>
          <w:sz w:val="24"/>
          <w:szCs w:val="24"/>
        </w:rPr>
      </w:pPr>
      <w:r w:rsidDel="00000000" w:rsidR="00000000" w:rsidRPr="00000000">
        <w:rPr>
          <w:rtl w:val="0"/>
        </w:rPr>
      </w:r>
    </w:p>
    <w:p w:rsidR="00000000" w:rsidDel="00000000" w:rsidP="00000000" w:rsidRDefault="00000000" w:rsidRPr="00000000" w14:paraId="0000005E">
      <w:pPr>
        <w:widowControl w:val="0"/>
        <w:spacing w:before="12.7197265625" w:line="243.90263557434082" w:lineRule="auto"/>
        <w:ind w:left="450" w:right="0.08056640625" w:firstLine="0"/>
        <w:rPr>
          <w:b w:val="1"/>
          <w:sz w:val="24"/>
          <w:szCs w:val="24"/>
        </w:rPr>
      </w:pPr>
      <w:r w:rsidDel="00000000" w:rsidR="00000000" w:rsidRPr="00000000">
        <w:rPr>
          <w:rtl w:val="0"/>
        </w:rPr>
      </w:r>
    </w:p>
    <w:p w:rsidR="00000000" w:rsidDel="00000000" w:rsidP="00000000" w:rsidRDefault="00000000" w:rsidRPr="00000000" w14:paraId="0000005F">
      <w:pPr>
        <w:widowControl w:val="0"/>
        <w:spacing w:before="12.7203369140625" w:line="243.90263557434082" w:lineRule="auto"/>
        <w:ind w:left="1514.8785400390625" w:right="0.029296875" w:hanging="349.9200439453125"/>
        <w:jc w:val="both"/>
        <w:rPr>
          <w:sz w:val="24"/>
          <w:szCs w:val="24"/>
        </w:rPr>
      </w:pPr>
      <w:r w:rsidDel="00000000" w:rsidR="00000000" w:rsidRPr="00000000">
        <w:rPr>
          <w:rtl w:val="0"/>
        </w:rPr>
      </w:r>
    </w:p>
    <w:p w:rsidR="00000000" w:rsidDel="00000000" w:rsidP="00000000" w:rsidRDefault="00000000" w:rsidRPr="00000000" w14:paraId="00000060">
      <w:pPr>
        <w:widowControl w:val="0"/>
        <w:spacing w:before="12.7203369140625" w:line="243.90263557434082" w:lineRule="auto"/>
        <w:ind w:left="1514.8785400390625" w:right="0.029296875" w:hanging="349.9200439453125"/>
        <w:jc w:val="both"/>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450" w:right="0.08056640625" w:firstLine="0"/>
        <w:jc w:val="left"/>
        <w:rPr>
          <w:b w:val="1"/>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170" w:right="0.08056640625" w:firstLine="0"/>
        <w:jc w:val="left"/>
        <w:rPr>
          <w:b w:val="1"/>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450" w:right="0.08056640625" w:firstLine="0"/>
        <w:jc w:val="left"/>
        <w:rPr>
          <w:b w:val="1"/>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514.8800659179688" w:right="0.08056640625" w:hanging="360.7200622558594"/>
        <w:jc w:val="left"/>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0" w:right="0.08056640625" w:firstLine="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1650390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Adopted: 6/12/2002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5/25/2011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10/26/2011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10/10/2012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6/5/2013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2/3/2016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5/30/2018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5/15/2019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5/27/2020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6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3/17/2021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83276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6/9/2021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3.3596801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2/21/2024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63.3596801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Amended: 2/26/2025</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9.5202636718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DASG E</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VENTS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ODE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AGE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18.959999084472656"/>
          <w:szCs w:val="18.959999084472656"/>
          <w:u w:val="none"/>
          <w:shd w:fill="auto" w:val="clear"/>
          <w:vertAlign w:val="baseline"/>
          <w:rtl w:val="0"/>
        </w:rPr>
        <w:t xml:space="preserve">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r>
    </w:p>
    <w:sectPr>
      <w:pgSz w:h="15840" w:w="12240" w:orient="portrait"/>
      <w:pgMar w:bottom="787.2000122070312" w:top="1065.6005859375" w:left="1017.6000213623047" w:right="1031.1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