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E9B" w:rsidRPr="00FA0E18" w:rsidRDefault="00EF6E9B" w:rsidP="00FA0E18">
      <w:pPr>
        <w:pStyle w:val="NoSpacing"/>
        <w:jc w:val="center"/>
        <w:rPr>
          <w:sz w:val="24"/>
          <w:szCs w:val="24"/>
        </w:rPr>
      </w:pPr>
      <w:r w:rsidRPr="00FA0E18">
        <w:rPr>
          <w:sz w:val="24"/>
          <w:szCs w:val="24"/>
        </w:rPr>
        <w:t>Di</w:t>
      </w:r>
      <w:r w:rsidR="00DA5337" w:rsidRPr="00FA0E18">
        <w:rPr>
          <w:sz w:val="24"/>
          <w:szCs w:val="24"/>
        </w:rPr>
        <w:t xml:space="preserve">strict Assessment Taskforce </w:t>
      </w:r>
      <w:r w:rsidR="008D4420">
        <w:rPr>
          <w:sz w:val="24"/>
          <w:szCs w:val="24"/>
        </w:rPr>
        <w:t>Spring Meeting #1</w:t>
      </w:r>
      <w:r w:rsidRPr="00FA0E18">
        <w:rPr>
          <w:sz w:val="24"/>
          <w:szCs w:val="24"/>
        </w:rPr>
        <w:t xml:space="preserve"> Notes</w:t>
      </w:r>
    </w:p>
    <w:p w:rsidR="00EF6E9B" w:rsidRPr="00FA0E18" w:rsidRDefault="00562516" w:rsidP="00FA0E18">
      <w:pPr>
        <w:pStyle w:val="NoSpacing"/>
        <w:jc w:val="center"/>
        <w:rPr>
          <w:sz w:val="24"/>
          <w:szCs w:val="24"/>
        </w:rPr>
      </w:pPr>
      <w:r>
        <w:rPr>
          <w:sz w:val="24"/>
          <w:szCs w:val="24"/>
        </w:rPr>
        <w:t>T</w:t>
      </w:r>
      <w:r w:rsidR="008D4420">
        <w:rPr>
          <w:sz w:val="24"/>
          <w:szCs w:val="24"/>
        </w:rPr>
        <w:t>uesday</w:t>
      </w:r>
      <w:r>
        <w:rPr>
          <w:sz w:val="24"/>
          <w:szCs w:val="24"/>
        </w:rPr>
        <w:t xml:space="preserve">, </w:t>
      </w:r>
      <w:r w:rsidR="008D4420">
        <w:rPr>
          <w:sz w:val="24"/>
          <w:szCs w:val="24"/>
        </w:rPr>
        <w:t>April 18,</w:t>
      </w:r>
      <w:r w:rsidR="00DA5337" w:rsidRPr="00FA0E18">
        <w:rPr>
          <w:sz w:val="24"/>
          <w:szCs w:val="24"/>
        </w:rPr>
        <w:t xml:space="preserve"> 2017</w:t>
      </w:r>
    </w:p>
    <w:p w:rsidR="00684E59" w:rsidRPr="00FA0E18" w:rsidRDefault="00684E59" w:rsidP="00FA0E18">
      <w:pPr>
        <w:pStyle w:val="NoSpacing"/>
        <w:rPr>
          <w:sz w:val="24"/>
          <w:szCs w:val="24"/>
        </w:rPr>
      </w:pPr>
    </w:p>
    <w:p w:rsidR="002E48DA" w:rsidRPr="008D4420" w:rsidRDefault="002E48DA" w:rsidP="00FA0E18">
      <w:pPr>
        <w:pStyle w:val="NoSpacing"/>
        <w:rPr>
          <w:strike/>
          <w:color w:val="000000"/>
          <w:sz w:val="24"/>
          <w:szCs w:val="24"/>
        </w:rPr>
      </w:pPr>
      <w:r w:rsidRPr="00FA0E18">
        <w:rPr>
          <w:rStyle w:val="rwrr"/>
          <w:rFonts w:cs="Times New Roman"/>
          <w:sz w:val="24"/>
          <w:szCs w:val="24"/>
        </w:rPr>
        <w:t>Mallory Newell</w:t>
      </w:r>
      <w:r w:rsidRPr="00FA0E18">
        <w:rPr>
          <w:sz w:val="24"/>
          <w:szCs w:val="24"/>
        </w:rPr>
        <w:t xml:space="preserve">‎; </w:t>
      </w:r>
      <w:r w:rsidRPr="00FA0E18">
        <w:rPr>
          <w:rStyle w:val="rwrr"/>
          <w:rFonts w:cs="Times New Roman"/>
          <w:sz w:val="24"/>
          <w:szCs w:val="24"/>
        </w:rPr>
        <w:t>Casie Wheat</w:t>
      </w:r>
      <w:r w:rsidRPr="00FA0E18">
        <w:rPr>
          <w:sz w:val="24"/>
          <w:szCs w:val="24"/>
        </w:rPr>
        <w:t xml:space="preserve">‎; </w:t>
      </w:r>
      <w:r w:rsidRPr="00FA0E18">
        <w:rPr>
          <w:rStyle w:val="rwrr"/>
          <w:rFonts w:cs="Times New Roman"/>
          <w:sz w:val="24"/>
          <w:szCs w:val="24"/>
        </w:rPr>
        <w:t>Carolyn Holcroft</w:t>
      </w:r>
      <w:r w:rsidRPr="00FA0E18">
        <w:rPr>
          <w:sz w:val="24"/>
          <w:szCs w:val="24"/>
        </w:rPr>
        <w:t xml:space="preserve">‎; </w:t>
      </w:r>
      <w:r w:rsidRPr="008D4420">
        <w:rPr>
          <w:rStyle w:val="rwrr"/>
          <w:rFonts w:cs="Times New Roman"/>
          <w:strike/>
          <w:sz w:val="24"/>
          <w:szCs w:val="24"/>
        </w:rPr>
        <w:t>Patrick Morriss</w:t>
      </w:r>
      <w:r w:rsidRPr="008D4420">
        <w:rPr>
          <w:strike/>
          <w:sz w:val="24"/>
          <w:szCs w:val="24"/>
        </w:rPr>
        <w:t xml:space="preserve">‎; </w:t>
      </w:r>
      <w:r w:rsidRPr="008D4420">
        <w:rPr>
          <w:rStyle w:val="rwrr"/>
          <w:rFonts w:cs="Times New Roman"/>
          <w:strike/>
          <w:sz w:val="24"/>
          <w:szCs w:val="24"/>
        </w:rPr>
        <w:t>Allison Herman</w:t>
      </w:r>
      <w:r w:rsidRPr="008D4420">
        <w:rPr>
          <w:strike/>
          <w:sz w:val="24"/>
          <w:szCs w:val="24"/>
        </w:rPr>
        <w:t xml:space="preserve">‎; </w:t>
      </w:r>
      <w:r w:rsidRPr="008D4420">
        <w:rPr>
          <w:rStyle w:val="rwrr"/>
          <w:rFonts w:cs="Times New Roman"/>
          <w:strike/>
          <w:sz w:val="24"/>
          <w:szCs w:val="24"/>
        </w:rPr>
        <w:t>Katie Ha</w:t>
      </w:r>
      <w:r w:rsidRPr="008D4420">
        <w:rPr>
          <w:strike/>
          <w:sz w:val="24"/>
          <w:szCs w:val="24"/>
        </w:rPr>
        <w:t xml:space="preserve">‎; </w:t>
      </w:r>
      <w:r w:rsidRPr="008D4420">
        <w:rPr>
          <w:rStyle w:val="rwrr"/>
          <w:rFonts w:cs="Times New Roman"/>
          <w:strike/>
          <w:sz w:val="24"/>
          <w:szCs w:val="24"/>
        </w:rPr>
        <w:t>Kathy Perino</w:t>
      </w:r>
      <w:r w:rsidRPr="008D4420">
        <w:rPr>
          <w:strike/>
          <w:sz w:val="24"/>
          <w:szCs w:val="24"/>
        </w:rPr>
        <w:t xml:space="preserve">‎; </w:t>
      </w:r>
      <w:r w:rsidRPr="008D4420">
        <w:rPr>
          <w:rStyle w:val="rwrr"/>
          <w:rFonts w:cs="Times New Roman"/>
          <w:strike/>
          <w:sz w:val="24"/>
          <w:szCs w:val="24"/>
        </w:rPr>
        <w:t>Valerie Fong</w:t>
      </w:r>
      <w:r w:rsidRPr="008D4420">
        <w:rPr>
          <w:strike/>
          <w:sz w:val="24"/>
          <w:szCs w:val="24"/>
        </w:rPr>
        <w:t xml:space="preserve">‎; </w:t>
      </w:r>
      <w:r w:rsidRPr="008D4420">
        <w:rPr>
          <w:rStyle w:val="rwrr"/>
          <w:rFonts w:cs="Times New Roman"/>
          <w:strike/>
          <w:sz w:val="24"/>
          <w:szCs w:val="24"/>
        </w:rPr>
        <w:t>Debbie Lee</w:t>
      </w:r>
      <w:r w:rsidRPr="008D4420">
        <w:rPr>
          <w:strike/>
          <w:sz w:val="24"/>
          <w:szCs w:val="24"/>
        </w:rPr>
        <w:t xml:space="preserve">‎; </w:t>
      </w:r>
      <w:r w:rsidRPr="008D4420">
        <w:rPr>
          <w:rStyle w:val="rwrr"/>
          <w:rFonts w:cs="Times New Roman"/>
          <w:strike/>
          <w:sz w:val="24"/>
          <w:szCs w:val="24"/>
        </w:rPr>
        <w:t>Mariel Estrada Bonilla</w:t>
      </w:r>
      <w:r w:rsidRPr="008D4420">
        <w:rPr>
          <w:strike/>
          <w:sz w:val="24"/>
          <w:szCs w:val="24"/>
        </w:rPr>
        <w:t xml:space="preserve">‎; </w:t>
      </w:r>
      <w:r w:rsidRPr="008D4420">
        <w:rPr>
          <w:rStyle w:val="rwrr"/>
          <w:rFonts w:cs="Times New Roman"/>
          <w:strike/>
          <w:sz w:val="24"/>
          <w:szCs w:val="24"/>
        </w:rPr>
        <w:t>Paul Starer</w:t>
      </w:r>
      <w:r w:rsidRPr="008D4420">
        <w:rPr>
          <w:strike/>
          <w:sz w:val="24"/>
          <w:szCs w:val="24"/>
        </w:rPr>
        <w:t xml:space="preserve">‎; ‎; </w:t>
      </w:r>
      <w:r w:rsidRPr="008D4420">
        <w:rPr>
          <w:rStyle w:val="rwrr"/>
          <w:rFonts w:cs="Times New Roman"/>
          <w:strike/>
          <w:sz w:val="24"/>
          <w:szCs w:val="24"/>
        </w:rPr>
        <w:t>Lan Truong</w:t>
      </w:r>
      <w:r w:rsidRPr="008D4420">
        <w:rPr>
          <w:strike/>
          <w:sz w:val="24"/>
          <w:szCs w:val="24"/>
        </w:rPr>
        <w:t xml:space="preserve">‎; </w:t>
      </w:r>
      <w:r w:rsidRPr="008D4420">
        <w:rPr>
          <w:rStyle w:val="rwrr"/>
          <w:rFonts w:cs="Times New Roman"/>
          <w:strike/>
          <w:sz w:val="24"/>
          <w:szCs w:val="24"/>
        </w:rPr>
        <w:t xml:space="preserve">Elaine </w:t>
      </w:r>
      <w:proofErr w:type="spellStart"/>
      <w:r w:rsidRPr="008D4420">
        <w:rPr>
          <w:rStyle w:val="rwrr"/>
          <w:rFonts w:cs="Times New Roman"/>
          <w:strike/>
          <w:sz w:val="24"/>
          <w:szCs w:val="24"/>
        </w:rPr>
        <w:t>Kuo</w:t>
      </w:r>
      <w:proofErr w:type="spellEnd"/>
      <w:r w:rsidRPr="008D4420">
        <w:rPr>
          <w:strike/>
          <w:sz w:val="24"/>
          <w:szCs w:val="24"/>
        </w:rPr>
        <w:t xml:space="preserve">‎; </w:t>
      </w:r>
      <w:r w:rsidRPr="008D4420">
        <w:rPr>
          <w:rStyle w:val="rwrr"/>
          <w:rFonts w:cs="Times New Roman"/>
          <w:strike/>
          <w:sz w:val="24"/>
          <w:szCs w:val="24"/>
        </w:rPr>
        <w:t>Christina Espinosa-</w:t>
      </w:r>
      <w:proofErr w:type="spellStart"/>
      <w:r w:rsidRPr="008D4420">
        <w:rPr>
          <w:rStyle w:val="rwrr"/>
          <w:rFonts w:cs="Times New Roman"/>
          <w:strike/>
          <w:sz w:val="24"/>
          <w:szCs w:val="24"/>
        </w:rPr>
        <w:t>Pieb</w:t>
      </w:r>
      <w:proofErr w:type="spellEnd"/>
      <w:r w:rsidRPr="008D4420">
        <w:rPr>
          <w:strike/>
          <w:sz w:val="24"/>
          <w:szCs w:val="24"/>
        </w:rPr>
        <w:t xml:space="preserve">‎; </w:t>
      </w:r>
      <w:r w:rsidRPr="008D4420">
        <w:rPr>
          <w:rStyle w:val="rwrr"/>
          <w:rFonts w:cs="Times New Roman"/>
          <w:strike/>
          <w:sz w:val="24"/>
          <w:szCs w:val="24"/>
        </w:rPr>
        <w:t>Sheila White Daniels</w:t>
      </w:r>
      <w:r w:rsidRPr="008D4420">
        <w:rPr>
          <w:strike/>
          <w:sz w:val="24"/>
          <w:szCs w:val="24"/>
        </w:rPr>
        <w:t xml:space="preserve">‎; </w:t>
      </w:r>
      <w:r w:rsidRPr="008D4420">
        <w:rPr>
          <w:rStyle w:val="rwrr"/>
          <w:rFonts w:cs="Times New Roman"/>
          <w:sz w:val="24"/>
          <w:szCs w:val="24"/>
        </w:rPr>
        <w:t>Lisa Ly</w:t>
      </w:r>
      <w:r w:rsidRPr="008D4420">
        <w:rPr>
          <w:sz w:val="24"/>
          <w:szCs w:val="24"/>
        </w:rPr>
        <w:t>‎;</w:t>
      </w:r>
      <w:r w:rsidRPr="008D4420">
        <w:rPr>
          <w:strike/>
          <w:sz w:val="24"/>
          <w:szCs w:val="24"/>
        </w:rPr>
        <w:t xml:space="preserve"> </w:t>
      </w:r>
      <w:proofErr w:type="spellStart"/>
      <w:r w:rsidRPr="008D4420">
        <w:rPr>
          <w:rStyle w:val="rwrr"/>
          <w:rFonts w:cs="Times New Roman"/>
          <w:strike/>
          <w:sz w:val="24"/>
          <w:szCs w:val="24"/>
        </w:rPr>
        <w:t>Tamica</w:t>
      </w:r>
      <w:proofErr w:type="spellEnd"/>
      <w:r w:rsidRPr="008D4420">
        <w:rPr>
          <w:rStyle w:val="rwrr"/>
          <w:rFonts w:cs="Times New Roman"/>
          <w:strike/>
          <w:sz w:val="24"/>
          <w:szCs w:val="24"/>
        </w:rPr>
        <w:t xml:space="preserve"> Ward‎; Veronica Acevedo Avila‎; Randy Bryant</w:t>
      </w:r>
      <w:r w:rsidRPr="008D4420">
        <w:rPr>
          <w:strike/>
          <w:sz w:val="24"/>
          <w:szCs w:val="24"/>
        </w:rPr>
        <w:t xml:space="preserve">‎; </w:t>
      </w:r>
      <w:r w:rsidRPr="008D4420">
        <w:rPr>
          <w:rStyle w:val="rwrr"/>
          <w:rFonts w:cs="Times New Roman"/>
          <w:sz w:val="24"/>
          <w:szCs w:val="24"/>
        </w:rPr>
        <w:t>Karen Chow</w:t>
      </w:r>
      <w:r w:rsidR="001712C5" w:rsidRPr="008D4420">
        <w:rPr>
          <w:rStyle w:val="rwrr"/>
          <w:rFonts w:cs="Times New Roman"/>
          <w:strike/>
          <w:sz w:val="24"/>
          <w:szCs w:val="24"/>
        </w:rPr>
        <w:t>;</w:t>
      </w:r>
      <w:r w:rsidR="001712C5" w:rsidRPr="008D4420">
        <w:rPr>
          <w:strike/>
          <w:sz w:val="24"/>
          <w:szCs w:val="24"/>
        </w:rPr>
        <w:t>‎</w:t>
      </w:r>
      <w:r w:rsidRPr="008D4420">
        <w:rPr>
          <w:strike/>
          <w:sz w:val="24"/>
          <w:szCs w:val="24"/>
        </w:rPr>
        <w:t>‎</w:t>
      </w:r>
      <w:r w:rsidR="001712C5" w:rsidRPr="008D4420">
        <w:rPr>
          <w:strike/>
          <w:sz w:val="24"/>
          <w:szCs w:val="24"/>
        </w:rPr>
        <w:t xml:space="preserve"> Kristin </w:t>
      </w:r>
      <w:proofErr w:type="spellStart"/>
      <w:r w:rsidR="001712C5" w:rsidRPr="008D4420">
        <w:rPr>
          <w:strike/>
          <w:sz w:val="24"/>
          <w:szCs w:val="24"/>
        </w:rPr>
        <w:t>Skager</w:t>
      </w:r>
      <w:proofErr w:type="spellEnd"/>
      <w:r w:rsidRPr="008D4420">
        <w:rPr>
          <w:strike/>
          <w:sz w:val="24"/>
          <w:szCs w:val="24"/>
        </w:rPr>
        <w:t xml:space="preserve">; </w:t>
      </w:r>
      <w:r w:rsidRPr="008D4420">
        <w:rPr>
          <w:rStyle w:val="rwrr"/>
          <w:rFonts w:cs="Times New Roman"/>
          <w:strike/>
          <w:sz w:val="24"/>
          <w:szCs w:val="24"/>
        </w:rPr>
        <w:t xml:space="preserve">James </w:t>
      </w:r>
      <w:proofErr w:type="spellStart"/>
      <w:r w:rsidRPr="008D4420">
        <w:rPr>
          <w:rStyle w:val="rwrr"/>
          <w:rFonts w:cs="Times New Roman"/>
          <w:strike/>
          <w:sz w:val="24"/>
          <w:szCs w:val="24"/>
        </w:rPr>
        <w:t>Mailhot</w:t>
      </w:r>
      <w:proofErr w:type="spellEnd"/>
      <w:r w:rsidRPr="008D4420">
        <w:rPr>
          <w:strike/>
          <w:sz w:val="24"/>
          <w:szCs w:val="24"/>
        </w:rPr>
        <w:t xml:space="preserve">‎; </w:t>
      </w:r>
      <w:r w:rsidRPr="008D4420">
        <w:rPr>
          <w:rStyle w:val="rwrr"/>
          <w:rFonts w:cs="Times New Roman"/>
          <w:sz w:val="24"/>
          <w:szCs w:val="24"/>
        </w:rPr>
        <w:t xml:space="preserve">Rob </w:t>
      </w:r>
      <w:proofErr w:type="spellStart"/>
      <w:r w:rsidRPr="008D4420">
        <w:rPr>
          <w:rStyle w:val="rwrr"/>
          <w:rFonts w:cs="Times New Roman"/>
          <w:sz w:val="24"/>
          <w:szCs w:val="24"/>
        </w:rPr>
        <w:t>Mieso</w:t>
      </w:r>
      <w:proofErr w:type="spellEnd"/>
      <w:r w:rsidRPr="008D4420">
        <w:rPr>
          <w:sz w:val="24"/>
          <w:szCs w:val="24"/>
        </w:rPr>
        <w:t xml:space="preserve">‎; </w:t>
      </w:r>
      <w:r w:rsidRPr="008D4420">
        <w:rPr>
          <w:rStyle w:val="rwrr"/>
          <w:rFonts w:cs="Times New Roman"/>
          <w:sz w:val="24"/>
          <w:szCs w:val="24"/>
        </w:rPr>
        <w:t>Jerry Rosenberg</w:t>
      </w:r>
      <w:r w:rsidRPr="008D4420">
        <w:rPr>
          <w:sz w:val="24"/>
          <w:szCs w:val="24"/>
        </w:rPr>
        <w:t xml:space="preserve">‎; </w:t>
      </w:r>
      <w:r w:rsidRPr="008D4420">
        <w:rPr>
          <w:rStyle w:val="rwrr"/>
          <w:rFonts w:cs="Times New Roman"/>
          <w:sz w:val="24"/>
          <w:szCs w:val="24"/>
        </w:rPr>
        <w:t xml:space="preserve">Clara Lam‎; </w:t>
      </w:r>
      <w:r w:rsidRPr="008D4420">
        <w:rPr>
          <w:rStyle w:val="rwrr"/>
          <w:rFonts w:cs="Times New Roman"/>
          <w:strike/>
          <w:sz w:val="24"/>
          <w:szCs w:val="24"/>
        </w:rPr>
        <w:t xml:space="preserve">Marisa </w:t>
      </w:r>
      <w:proofErr w:type="spellStart"/>
      <w:r w:rsidRPr="008D4420">
        <w:rPr>
          <w:rStyle w:val="rwrr"/>
          <w:rFonts w:cs="Times New Roman"/>
          <w:strike/>
          <w:sz w:val="24"/>
          <w:szCs w:val="24"/>
        </w:rPr>
        <w:t>Spatafore</w:t>
      </w:r>
      <w:proofErr w:type="spellEnd"/>
      <w:r w:rsidRPr="008D4420">
        <w:rPr>
          <w:rStyle w:val="rwrr"/>
          <w:rFonts w:cs="Times New Roman"/>
          <w:strike/>
          <w:sz w:val="24"/>
          <w:szCs w:val="24"/>
        </w:rPr>
        <w:t xml:space="preserve">‎; Stacey Cook‎; Pauline </w:t>
      </w:r>
      <w:proofErr w:type="spellStart"/>
      <w:r w:rsidRPr="008D4420">
        <w:rPr>
          <w:rStyle w:val="rwrr"/>
          <w:rFonts w:cs="Times New Roman"/>
          <w:strike/>
          <w:sz w:val="24"/>
          <w:szCs w:val="24"/>
        </w:rPr>
        <w:t>Wethington</w:t>
      </w:r>
      <w:proofErr w:type="spellEnd"/>
      <w:r w:rsidRPr="008D4420">
        <w:rPr>
          <w:rStyle w:val="rwrr"/>
          <w:rFonts w:cs="Times New Roman"/>
          <w:strike/>
          <w:sz w:val="24"/>
          <w:szCs w:val="24"/>
        </w:rPr>
        <w:t xml:space="preserve">‎; Paul </w:t>
      </w:r>
      <w:proofErr w:type="spellStart"/>
      <w:r w:rsidRPr="008D4420">
        <w:rPr>
          <w:rStyle w:val="rwrr"/>
          <w:rFonts w:cs="Times New Roman"/>
          <w:strike/>
          <w:sz w:val="24"/>
          <w:szCs w:val="24"/>
        </w:rPr>
        <w:t>Setziol</w:t>
      </w:r>
      <w:proofErr w:type="spellEnd"/>
      <w:r w:rsidRPr="008D4420">
        <w:rPr>
          <w:rStyle w:val="rwrr"/>
          <w:rFonts w:cs="Times New Roman"/>
          <w:strike/>
          <w:sz w:val="24"/>
          <w:szCs w:val="24"/>
        </w:rPr>
        <w:t xml:space="preserve">‎; </w:t>
      </w:r>
      <w:r w:rsidR="00DA5337" w:rsidRPr="008D4420">
        <w:rPr>
          <w:rStyle w:val="rwrr"/>
          <w:rFonts w:cs="Times New Roman"/>
          <w:strike/>
          <w:sz w:val="24"/>
          <w:szCs w:val="24"/>
        </w:rPr>
        <w:t xml:space="preserve">Matthew </w:t>
      </w:r>
      <w:proofErr w:type="spellStart"/>
      <w:r w:rsidR="00DA5337" w:rsidRPr="008D4420">
        <w:rPr>
          <w:rStyle w:val="rwrr"/>
          <w:rFonts w:cs="Times New Roman"/>
          <w:strike/>
          <w:sz w:val="24"/>
          <w:szCs w:val="24"/>
        </w:rPr>
        <w:t>Zárate</w:t>
      </w:r>
      <w:proofErr w:type="spellEnd"/>
      <w:r w:rsidRPr="008D4420">
        <w:rPr>
          <w:rStyle w:val="rwrr"/>
          <w:rFonts w:cs="Times New Roman"/>
          <w:strike/>
          <w:sz w:val="24"/>
          <w:szCs w:val="24"/>
        </w:rPr>
        <w:t>;</w:t>
      </w:r>
      <w:r w:rsidRPr="008D4420">
        <w:rPr>
          <w:strike/>
          <w:sz w:val="24"/>
          <w:szCs w:val="24"/>
        </w:rPr>
        <w:t xml:space="preserve"> </w:t>
      </w:r>
      <w:r w:rsidRPr="008D4420">
        <w:rPr>
          <w:rStyle w:val="rwrr"/>
          <w:rFonts w:cs="Times New Roman"/>
          <w:sz w:val="24"/>
          <w:szCs w:val="24"/>
        </w:rPr>
        <w:t xml:space="preserve">Anne </w:t>
      </w:r>
      <w:proofErr w:type="spellStart"/>
      <w:r w:rsidRPr="008D4420">
        <w:rPr>
          <w:rStyle w:val="rwrr"/>
          <w:rFonts w:cs="Times New Roman"/>
          <w:sz w:val="24"/>
          <w:szCs w:val="24"/>
        </w:rPr>
        <w:t>Argyriou</w:t>
      </w:r>
      <w:proofErr w:type="spellEnd"/>
      <w:r w:rsidRPr="008D4420">
        <w:rPr>
          <w:sz w:val="24"/>
          <w:szCs w:val="24"/>
        </w:rPr>
        <w:t xml:space="preserve">‎; </w:t>
      </w:r>
      <w:r w:rsidR="00DA5337" w:rsidRPr="008D4420">
        <w:rPr>
          <w:rStyle w:val="rwrr"/>
          <w:rFonts w:cs="Times New Roman"/>
          <w:strike/>
          <w:sz w:val="24"/>
          <w:szCs w:val="24"/>
        </w:rPr>
        <w:t>Mark Fu</w:t>
      </w:r>
      <w:r w:rsidRPr="008D4420">
        <w:rPr>
          <w:strike/>
          <w:sz w:val="24"/>
          <w:szCs w:val="24"/>
        </w:rPr>
        <w:t xml:space="preserve">‎; </w:t>
      </w:r>
      <w:r w:rsidRPr="008D4420">
        <w:rPr>
          <w:rStyle w:val="rwrr"/>
          <w:rFonts w:cs="Times New Roman"/>
          <w:sz w:val="24"/>
          <w:szCs w:val="24"/>
        </w:rPr>
        <w:t>Amy Leonard</w:t>
      </w:r>
      <w:r w:rsidRPr="008D4420">
        <w:rPr>
          <w:strike/>
          <w:sz w:val="24"/>
          <w:szCs w:val="24"/>
        </w:rPr>
        <w:t xml:space="preserve">‎; </w:t>
      </w:r>
      <w:r w:rsidRPr="008D4420">
        <w:rPr>
          <w:rStyle w:val="rwrr"/>
          <w:rFonts w:cs="Times New Roman"/>
          <w:strike/>
          <w:sz w:val="24"/>
          <w:szCs w:val="24"/>
        </w:rPr>
        <w:t xml:space="preserve">Ram </w:t>
      </w:r>
      <w:proofErr w:type="spellStart"/>
      <w:r w:rsidRPr="008D4420">
        <w:rPr>
          <w:rStyle w:val="rwrr"/>
          <w:rFonts w:cs="Times New Roman"/>
          <w:strike/>
          <w:sz w:val="24"/>
          <w:szCs w:val="24"/>
        </w:rPr>
        <w:t>Subramaniam</w:t>
      </w:r>
      <w:proofErr w:type="spellEnd"/>
      <w:r w:rsidRPr="008D4420">
        <w:rPr>
          <w:rStyle w:val="rwrr"/>
          <w:rFonts w:cs="Times New Roman"/>
          <w:strike/>
          <w:sz w:val="24"/>
          <w:szCs w:val="24"/>
        </w:rPr>
        <w:t>‎;</w:t>
      </w:r>
      <w:r w:rsidRPr="008D4420">
        <w:rPr>
          <w:strike/>
          <w:sz w:val="24"/>
          <w:szCs w:val="24"/>
        </w:rPr>
        <w:t xml:space="preserve"> </w:t>
      </w:r>
      <w:r w:rsidRPr="008D4420">
        <w:rPr>
          <w:rStyle w:val="rwrr"/>
          <w:rFonts w:cs="Times New Roman"/>
          <w:strike/>
          <w:sz w:val="24"/>
          <w:szCs w:val="24"/>
        </w:rPr>
        <w:t>Thomas Ray</w:t>
      </w:r>
      <w:r w:rsidRPr="008D4420">
        <w:rPr>
          <w:strike/>
          <w:sz w:val="24"/>
          <w:szCs w:val="24"/>
        </w:rPr>
        <w:t xml:space="preserve">‎; </w:t>
      </w:r>
      <w:r w:rsidRPr="008D4420">
        <w:rPr>
          <w:rStyle w:val="rwrr"/>
          <w:rFonts w:cs="Times New Roman"/>
          <w:strike/>
          <w:sz w:val="24"/>
          <w:szCs w:val="24"/>
        </w:rPr>
        <w:t xml:space="preserve">Melissa Susan </w:t>
      </w:r>
      <w:proofErr w:type="spellStart"/>
      <w:r w:rsidRPr="008D4420">
        <w:rPr>
          <w:rStyle w:val="rwrr"/>
          <w:rFonts w:cs="Times New Roman"/>
          <w:strike/>
          <w:sz w:val="24"/>
          <w:szCs w:val="24"/>
        </w:rPr>
        <w:t>Yoes</w:t>
      </w:r>
      <w:proofErr w:type="spellEnd"/>
      <w:r w:rsidRPr="008D4420">
        <w:rPr>
          <w:strike/>
          <w:sz w:val="24"/>
          <w:szCs w:val="24"/>
        </w:rPr>
        <w:t xml:space="preserve">‎; </w:t>
      </w:r>
      <w:r w:rsidR="00DA5337" w:rsidRPr="008D4420">
        <w:rPr>
          <w:sz w:val="24"/>
          <w:szCs w:val="24"/>
        </w:rPr>
        <w:t xml:space="preserve">Mayra Cruz; Patti </w:t>
      </w:r>
      <w:proofErr w:type="spellStart"/>
      <w:r w:rsidR="00DA5337" w:rsidRPr="008D4420">
        <w:rPr>
          <w:sz w:val="24"/>
          <w:szCs w:val="24"/>
        </w:rPr>
        <w:t>Carabus</w:t>
      </w:r>
      <w:proofErr w:type="spellEnd"/>
      <w:r w:rsidRPr="008D4420">
        <w:rPr>
          <w:strike/>
          <w:sz w:val="24"/>
          <w:szCs w:val="24"/>
        </w:rPr>
        <w:t xml:space="preserve">‎; </w:t>
      </w:r>
      <w:r w:rsidRPr="008D4420">
        <w:rPr>
          <w:rStyle w:val="rwrr"/>
          <w:rFonts w:cs="Times New Roman"/>
          <w:strike/>
          <w:sz w:val="24"/>
          <w:szCs w:val="24"/>
        </w:rPr>
        <w:t>Claudia Guzman</w:t>
      </w:r>
      <w:r w:rsidRPr="008D4420">
        <w:rPr>
          <w:strike/>
          <w:sz w:val="24"/>
          <w:szCs w:val="24"/>
        </w:rPr>
        <w:t xml:space="preserve">‎; </w:t>
      </w:r>
      <w:proofErr w:type="spellStart"/>
      <w:r w:rsidRPr="008D4420">
        <w:rPr>
          <w:rStyle w:val="rwrr"/>
          <w:rFonts w:cs="Times New Roman"/>
          <w:strike/>
          <w:sz w:val="24"/>
          <w:szCs w:val="24"/>
        </w:rPr>
        <w:t>Jerrick</w:t>
      </w:r>
      <w:proofErr w:type="spellEnd"/>
      <w:r w:rsidRPr="008D4420">
        <w:rPr>
          <w:rStyle w:val="rwrr"/>
          <w:rFonts w:cs="Times New Roman"/>
          <w:strike/>
          <w:sz w:val="24"/>
          <w:szCs w:val="24"/>
        </w:rPr>
        <w:t xml:space="preserve"> Woo</w:t>
      </w:r>
      <w:r w:rsidRPr="008D4420">
        <w:rPr>
          <w:strike/>
          <w:sz w:val="24"/>
          <w:szCs w:val="24"/>
        </w:rPr>
        <w:t xml:space="preserve">‎; </w:t>
      </w:r>
      <w:r w:rsidRPr="008D4420">
        <w:rPr>
          <w:rStyle w:val="rwrr"/>
          <w:rFonts w:cs="Times New Roman"/>
          <w:strike/>
          <w:sz w:val="24"/>
          <w:szCs w:val="24"/>
        </w:rPr>
        <w:t>Roseanne Quinn</w:t>
      </w:r>
      <w:r w:rsidRPr="008D4420">
        <w:rPr>
          <w:strike/>
          <w:sz w:val="24"/>
          <w:szCs w:val="24"/>
        </w:rPr>
        <w:t xml:space="preserve">‎; </w:t>
      </w:r>
      <w:r w:rsidRPr="008D4420">
        <w:rPr>
          <w:rStyle w:val="rwrr"/>
          <w:rFonts w:cs="Times New Roman"/>
          <w:strike/>
          <w:sz w:val="24"/>
          <w:szCs w:val="24"/>
        </w:rPr>
        <w:t>Leticia Delgado</w:t>
      </w:r>
      <w:r w:rsidRPr="008D4420">
        <w:rPr>
          <w:strike/>
          <w:sz w:val="24"/>
          <w:szCs w:val="24"/>
        </w:rPr>
        <w:t> </w:t>
      </w:r>
      <w:r w:rsidR="00DA5337" w:rsidRPr="008D4420">
        <w:rPr>
          <w:strike/>
          <w:sz w:val="24"/>
          <w:szCs w:val="24"/>
        </w:rPr>
        <w:t xml:space="preserve">; Jose Hernandez; </w:t>
      </w:r>
      <w:r w:rsidR="00DA5337" w:rsidRPr="008D4420">
        <w:rPr>
          <w:sz w:val="24"/>
          <w:szCs w:val="24"/>
        </w:rPr>
        <w:t xml:space="preserve">Andrew </w:t>
      </w:r>
      <w:proofErr w:type="spellStart"/>
      <w:r w:rsidR="00DA5337" w:rsidRPr="008D4420">
        <w:rPr>
          <w:sz w:val="24"/>
          <w:szCs w:val="24"/>
        </w:rPr>
        <w:t>LaManque</w:t>
      </w:r>
      <w:proofErr w:type="spellEnd"/>
      <w:r w:rsidR="001712C5" w:rsidRPr="008D4420">
        <w:rPr>
          <w:strike/>
          <w:sz w:val="24"/>
          <w:szCs w:val="24"/>
        </w:rPr>
        <w:t xml:space="preserve"> </w:t>
      </w:r>
    </w:p>
    <w:p w:rsidR="002E48DA" w:rsidRPr="00D40481" w:rsidRDefault="002E48DA" w:rsidP="00FA0E18">
      <w:pPr>
        <w:pStyle w:val="NoSpacing"/>
        <w:rPr>
          <w:strike/>
          <w:color w:val="000000"/>
          <w:sz w:val="24"/>
          <w:szCs w:val="24"/>
        </w:rPr>
      </w:pPr>
    </w:p>
    <w:p w:rsidR="008D4420" w:rsidRDefault="008D4420" w:rsidP="00FA0E18">
      <w:pPr>
        <w:pStyle w:val="NoSpacing"/>
        <w:rPr>
          <w:b/>
          <w:bCs/>
          <w:color w:val="000000"/>
          <w:sz w:val="24"/>
          <w:szCs w:val="24"/>
        </w:rPr>
      </w:pPr>
      <w:r>
        <w:rPr>
          <w:b/>
          <w:bCs/>
          <w:color w:val="000000"/>
          <w:sz w:val="24"/>
          <w:szCs w:val="24"/>
        </w:rPr>
        <w:t>Retest Policy</w:t>
      </w:r>
    </w:p>
    <w:p w:rsidR="008D4420" w:rsidRDefault="008D4420" w:rsidP="008D4420">
      <w:pPr>
        <w:pStyle w:val="NoSpacing"/>
        <w:rPr>
          <w:color w:val="000000"/>
          <w:sz w:val="24"/>
          <w:szCs w:val="24"/>
        </w:rPr>
      </w:pPr>
      <w:r w:rsidRPr="00FA0E18">
        <w:rPr>
          <w:color w:val="000000"/>
          <w:sz w:val="24"/>
          <w:szCs w:val="24"/>
        </w:rPr>
        <w:t xml:space="preserve">The taskforce </w:t>
      </w:r>
      <w:r>
        <w:rPr>
          <w:color w:val="000000"/>
          <w:sz w:val="24"/>
          <w:szCs w:val="24"/>
        </w:rPr>
        <w:t xml:space="preserve">approved the </w:t>
      </w:r>
      <w:r w:rsidRPr="00FA0E18">
        <w:rPr>
          <w:color w:val="000000"/>
          <w:sz w:val="24"/>
          <w:szCs w:val="24"/>
        </w:rPr>
        <w:t>retest policy</w:t>
      </w:r>
      <w:r>
        <w:rPr>
          <w:color w:val="000000"/>
          <w:sz w:val="24"/>
          <w:szCs w:val="24"/>
        </w:rPr>
        <w:t xml:space="preserve"> in each department at both Foothill and De Anza</w:t>
      </w:r>
      <w:r w:rsidRPr="00FA0E18">
        <w:rPr>
          <w:color w:val="000000"/>
          <w:sz w:val="24"/>
          <w:szCs w:val="24"/>
        </w:rPr>
        <w:t xml:space="preserve">. </w:t>
      </w:r>
      <w:r>
        <w:rPr>
          <w:color w:val="000000"/>
          <w:sz w:val="24"/>
          <w:szCs w:val="24"/>
        </w:rPr>
        <w:t xml:space="preserve">The approved retest policy is attached. The group determined that the retest policy will go into effect the first day of census in fall 2017 for winter placements. </w:t>
      </w:r>
      <w:r w:rsidR="006E1F0E">
        <w:rPr>
          <w:color w:val="000000"/>
          <w:sz w:val="24"/>
          <w:szCs w:val="24"/>
        </w:rPr>
        <w:t xml:space="preserve">The De Anza ESL department wanted it to be noted that with the new retest policy, there may be an increase in students retaking the test and thus, a need for additional essay readers. The department wants to ensure that funding will be provided to support the additional readers. </w:t>
      </w:r>
    </w:p>
    <w:p w:rsidR="008D4420" w:rsidRDefault="008D4420" w:rsidP="00FA0E18">
      <w:pPr>
        <w:pStyle w:val="NoSpacing"/>
        <w:rPr>
          <w:b/>
          <w:bCs/>
          <w:color w:val="000000"/>
          <w:sz w:val="24"/>
          <w:szCs w:val="24"/>
        </w:rPr>
      </w:pPr>
    </w:p>
    <w:p w:rsidR="008D4420" w:rsidRDefault="00FA0E18" w:rsidP="00FA0E18">
      <w:pPr>
        <w:pStyle w:val="NoSpacing"/>
        <w:rPr>
          <w:color w:val="000000"/>
          <w:sz w:val="24"/>
          <w:szCs w:val="24"/>
        </w:rPr>
      </w:pPr>
      <w:r>
        <w:rPr>
          <w:b/>
          <w:bCs/>
          <w:color w:val="000000"/>
          <w:sz w:val="24"/>
          <w:szCs w:val="24"/>
        </w:rPr>
        <w:t>CAI U</w:t>
      </w:r>
      <w:r w:rsidR="0098564B" w:rsidRPr="00FA0E18">
        <w:rPr>
          <w:b/>
          <w:bCs/>
          <w:color w:val="000000"/>
          <w:sz w:val="24"/>
          <w:szCs w:val="24"/>
        </w:rPr>
        <w:t>pdate</w:t>
      </w:r>
      <w:r w:rsidR="0098564B" w:rsidRPr="00FA0E18">
        <w:rPr>
          <w:color w:val="000000"/>
          <w:sz w:val="24"/>
          <w:szCs w:val="24"/>
        </w:rPr>
        <w:br/>
        <w:t xml:space="preserve">Andrew </w:t>
      </w:r>
      <w:proofErr w:type="spellStart"/>
      <w:r w:rsidR="0098564B" w:rsidRPr="00FA0E18">
        <w:rPr>
          <w:color w:val="000000"/>
          <w:sz w:val="24"/>
          <w:szCs w:val="24"/>
        </w:rPr>
        <w:t>LaManque</w:t>
      </w:r>
      <w:proofErr w:type="spellEnd"/>
      <w:r w:rsidR="0098564B" w:rsidRPr="00FA0E18">
        <w:rPr>
          <w:color w:val="000000"/>
          <w:sz w:val="24"/>
          <w:szCs w:val="24"/>
        </w:rPr>
        <w:t xml:space="preserve"> provided a CAI update. De Anza is a CAI pilot college and will be implementing the test in winter quarter for spring quarter placement. </w:t>
      </w:r>
      <w:r w:rsidR="008D4420">
        <w:rPr>
          <w:color w:val="000000"/>
          <w:sz w:val="24"/>
          <w:szCs w:val="24"/>
        </w:rPr>
        <w:t xml:space="preserve">There have been some issues with the ESL test and copyright issues where half of the questions need to be rewritten. </w:t>
      </w:r>
      <w:r w:rsidR="0098564B" w:rsidRPr="00FA0E18">
        <w:rPr>
          <w:color w:val="000000"/>
          <w:sz w:val="24"/>
          <w:szCs w:val="24"/>
        </w:rPr>
        <w:t xml:space="preserve">In respect to the multiple measures, the CAI platform will </w:t>
      </w:r>
      <w:r w:rsidR="008D4420">
        <w:rPr>
          <w:color w:val="000000"/>
          <w:sz w:val="24"/>
          <w:szCs w:val="24"/>
        </w:rPr>
        <w:t>now</w:t>
      </w:r>
      <w:r w:rsidR="0098564B" w:rsidRPr="00FA0E18">
        <w:rPr>
          <w:color w:val="000000"/>
          <w:sz w:val="24"/>
          <w:szCs w:val="24"/>
        </w:rPr>
        <w:t xml:space="preserve"> deliver placements using the statewide model</w:t>
      </w:r>
      <w:r w:rsidR="008D4420">
        <w:rPr>
          <w:color w:val="000000"/>
          <w:sz w:val="24"/>
          <w:szCs w:val="24"/>
        </w:rPr>
        <w:t xml:space="preserve"> and local college deviations</w:t>
      </w:r>
      <w:r w:rsidR="0098564B" w:rsidRPr="00FA0E18">
        <w:rPr>
          <w:color w:val="000000"/>
          <w:sz w:val="24"/>
          <w:szCs w:val="24"/>
        </w:rPr>
        <w:t>.</w:t>
      </w:r>
      <w:r w:rsidR="008D4420">
        <w:rPr>
          <w:color w:val="000000"/>
          <w:sz w:val="24"/>
          <w:szCs w:val="24"/>
        </w:rPr>
        <w:t xml:space="preserve"> Any local deviations will need to be validated by the college.</w:t>
      </w:r>
      <w:r w:rsidR="0098564B" w:rsidRPr="00FA0E18">
        <w:rPr>
          <w:color w:val="000000"/>
          <w:sz w:val="24"/>
          <w:szCs w:val="24"/>
        </w:rPr>
        <w:t xml:space="preserve"> </w:t>
      </w:r>
      <w:r w:rsidR="008D4420">
        <w:rPr>
          <w:color w:val="000000"/>
          <w:sz w:val="24"/>
          <w:szCs w:val="24"/>
        </w:rPr>
        <w:t xml:space="preserve">A diagnostic report will be available for students to see as well as faculty. </w:t>
      </w:r>
      <w:proofErr w:type="spellStart"/>
      <w:r w:rsidR="00BE1BC3">
        <w:rPr>
          <w:color w:val="000000"/>
          <w:sz w:val="24"/>
          <w:szCs w:val="24"/>
        </w:rPr>
        <w:t>LaManque</w:t>
      </w:r>
      <w:proofErr w:type="spellEnd"/>
      <w:r w:rsidR="00BE1BC3">
        <w:rPr>
          <w:color w:val="000000"/>
          <w:sz w:val="24"/>
          <w:szCs w:val="24"/>
        </w:rPr>
        <w:t xml:space="preserve"> </w:t>
      </w:r>
      <w:r w:rsidR="008D4420">
        <w:rPr>
          <w:color w:val="000000"/>
          <w:sz w:val="24"/>
          <w:szCs w:val="24"/>
        </w:rPr>
        <w:t xml:space="preserve">noted that he has stepped down as the co-chair for the statewide CAI leadership. Mallory </w:t>
      </w:r>
      <w:r w:rsidR="00BE1BC3">
        <w:rPr>
          <w:color w:val="000000"/>
          <w:sz w:val="24"/>
          <w:szCs w:val="24"/>
        </w:rPr>
        <w:t xml:space="preserve">Newell </w:t>
      </w:r>
      <w:r w:rsidR="008D4420">
        <w:rPr>
          <w:color w:val="000000"/>
          <w:sz w:val="24"/>
          <w:szCs w:val="24"/>
        </w:rPr>
        <w:t>noted that it would be important for ETS to be involved in conversations about how to integrate the CAI test into our system, she will invite Jerrick</w:t>
      </w:r>
      <w:r w:rsidR="006E1F0E">
        <w:rPr>
          <w:color w:val="000000"/>
          <w:sz w:val="24"/>
          <w:szCs w:val="24"/>
        </w:rPr>
        <w:t xml:space="preserve"> Woo</w:t>
      </w:r>
      <w:r w:rsidR="008D4420">
        <w:rPr>
          <w:color w:val="000000"/>
          <w:sz w:val="24"/>
          <w:szCs w:val="24"/>
        </w:rPr>
        <w:t xml:space="preserve"> to attend the next meeting. </w:t>
      </w:r>
    </w:p>
    <w:p w:rsidR="0062270C" w:rsidRDefault="0098564B" w:rsidP="00FA0E18">
      <w:pPr>
        <w:pStyle w:val="NoSpacing"/>
        <w:rPr>
          <w:color w:val="000000"/>
          <w:sz w:val="24"/>
          <w:szCs w:val="24"/>
        </w:rPr>
      </w:pPr>
      <w:r w:rsidRPr="00FA0E18">
        <w:rPr>
          <w:color w:val="000000"/>
          <w:sz w:val="24"/>
          <w:szCs w:val="24"/>
        </w:rPr>
        <w:br/>
      </w:r>
      <w:r w:rsidR="00FA0E18" w:rsidRPr="00FA0E18">
        <w:rPr>
          <w:b/>
          <w:bCs/>
          <w:color w:val="000000"/>
          <w:sz w:val="24"/>
          <w:szCs w:val="24"/>
        </w:rPr>
        <w:t>Human Scoring Essay</w:t>
      </w:r>
      <w:r w:rsidRPr="00FA0E18">
        <w:rPr>
          <w:color w:val="000000"/>
          <w:sz w:val="24"/>
          <w:szCs w:val="24"/>
        </w:rPr>
        <w:br/>
        <w:t xml:space="preserve">The CAI English essay is planned to be scored by a machine. Currently, De Anza's English essay is human scored; while the Foothill English essay is machine scored by </w:t>
      </w:r>
      <w:proofErr w:type="spellStart"/>
      <w:r w:rsidRPr="00FA0E18">
        <w:rPr>
          <w:color w:val="000000"/>
          <w:sz w:val="24"/>
          <w:szCs w:val="24"/>
        </w:rPr>
        <w:t>Accuplacer</w:t>
      </w:r>
      <w:proofErr w:type="spellEnd"/>
      <w:r w:rsidRPr="00FA0E18">
        <w:rPr>
          <w:color w:val="000000"/>
          <w:sz w:val="24"/>
          <w:szCs w:val="24"/>
        </w:rPr>
        <w:t xml:space="preserve">. Both De Anza and Foothill faculty would like to have the common assessment essay human scored. </w:t>
      </w:r>
      <w:r w:rsidR="006E1F0E">
        <w:rPr>
          <w:color w:val="000000"/>
          <w:sz w:val="24"/>
          <w:szCs w:val="24"/>
        </w:rPr>
        <w:t xml:space="preserve">Karen Chow reported that she has had conversations with Valerie Fong to discuss human scoring alignment for EWRT1A and ENGL 1. The ESL department at De Anza has not yet reached out to Foothill but they will do so soon. </w:t>
      </w:r>
      <w:r w:rsidRPr="00FA0E18">
        <w:rPr>
          <w:color w:val="000000"/>
          <w:sz w:val="24"/>
          <w:szCs w:val="24"/>
        </w:rPr>
        <w:t xml:space="preserve">Regarding the portability of essay scoring, Newell </w:t>
      </w:r>
      <w:r w:rsidR="006E1F0E">
        <w:rPr>
          <w:color w:val="000000"/>
          <w:sz w:val="24"/>
          <w:szCs w:val="24"/>
        </w:rPr>
        <w:t xml:space="preserve">and </w:t>
      </w:r>
      <w:proofErr w:type="spellStart"/>
      <w:r w:rsidR="006E1F0E">
        <w:rPr>
          <w:color w:val="000000"/>
          <w:sz w:val="24"/>
          <w:szCs w:val="24"/>
        </w:rPr>
        <w:t>LaManque</w:t>
      </w:r>
      <w:proofErr w:type="spellEnd"/>
      <w:r w:rsidR="006E1F0E">
        <w:rPr>
          <w:color w:val="000000"/>
          <w:sz w:val="24"/>
          <w:szCs w:val="24"/>
        </w:rPr>
        <w:t xml:space="preserve"> commented</w:t>
      </w:r>
      <w:r w:rsidRPr="00FA0E18">
        <w:rPr>
          <w:color w:val="000000"/>
          <w:sz w:val="24"/>
          <w:szCs w:val="24"/>
        </w:rPr>
        <w:t xml:space="preserve"> that the essay will be digitized; but, FHDA should consider the delay in result delivery for the human scoring</w:t>
      </w:r>
      <w:r w:rsidR="008E40BE">
        <w:rPr>
          <w:color w:val="000000"/>
          <w:sz w:val="24"/>
          <w:szCs w:val="24"/>
        </w:rPr>
        <w:t xml:space="preserve"> essay portion</w:t>
      </w:r>
      <w:r w:rsidR="006E1F0E">
        <w:rPr>
          <w:color w:val="000000"/>
          <w:sz w:val="24"/>
          <w:szCs w:val="24"/>
        </w:rPr>
        <w:t xml:space="preserve"> and alignment between the colleges as much as possible</w:t>
      </w:r>
      <w:r w:rsidRPr="00FA0E18">
        <w:rPr>
          <w:color w:val="000000"/>
          <w:sz w:val="24"/>
          <w:szCs w:val="24"/>
        </w:rPr>
        <w:t>. Lastly, questions arose about the essay result delivery to the student; if the CAI is automatically deliver</w:t>
      </w:r>
      <w:r w:rsidR="001712C5">
        <w:rPr>
          <w:color w:val="000000"/>
          <w:sz w:val="24"/>
          <w:szCs w:val="24"/>
        </w:rPr>
        <w:t xml:space="preserve">ing </w:t>
      </w:r>
      <w:r w:rsidRPr="00FA0E18">
        <w:rPr>
          <w:color w:val="000000"/>
          <w:sz w:val="24"/>
          <w:szCs w:val="24"/>
        </w:rPr>
        <w:t>a machined score for the essay, how would the colleges deliver a human scored essay result? A customization for the essay score delivery would need to be created by ETS.</w:t>
      </w:r>
      <w:r w:rsidR="006E1F0E">
        <w:rPr>
          <w:color w:val="000000"/>
          <w:sz w:val="24"/>
          <w:szCs w:val="24"/>
        </w:rPr>
        <w:t xml:space="preserve"> This can be discussed with Jerrick Woo at the next meeting.</w:t>
      </w:r>
    </w:p>
    <w:p w:rsidR="006E1F0E" w:rsidRDefault="006E1F0E" w:rsidP="00FA0E18">
      <w:pPr>
        <w:pStyle w:val="NoSpacing"/>
        <w:rPr>
          <w:color w:val="000000"/>
          <w:sz w:val="24"/>
          <w:szCs w:val="24"/>
        </w:rPr>
      </w:pPr>
    </w:p>
    <w:p w:rsidR="006E1F0E" w:rsidRPr="00FA0E18" w:rsidRDefault="006E1F0E" w:rsidP="006E1F0E">
      <w:pPr>
        <w:pStyle w:val="NoSpacing"/>
        <w:rPr>
          <w:b/>
          <w:color w:val="000000"/>
          <w:sz w:val="24"/>
          <w:szCs w:val="24"/>
        </w:rPr>
      </w:pPr>
      <w:r>
        <w:rPr>
          <w:b/>
          <w:color w:val="000000"/>
          <w:sz w:val="24"/>
          <w:szCs w:val="24"/>
        </w:rPr>
        <w:t>Multiple Measures</w:t>
      </w:r>
    </w:p>
    <w:p w:rsidR="006E1F0E" w:rsidRDefault="006E1F0E" w:rsidP="006E1F0E">
      <w:pPr>
        <w:pStyle w:val="NoSpacing"/>
        <w:rPr>
          <w:color w:val="000000"/>
          <w:sz w:val="24"/>
          <w:szCs w:val="24"/>
        </w:rPr>
      </w:pPr>
      <w:r w:rsidRPr="00FA0E18">
        <w:rPr>
          <w:color w:val="000000"/>
          <w:sz w:val="24"/>
          <w:szCs w:val="24"/>
        </w:rPr>
        <w:t xml:space="preserve">The taskforce </w:t>
      </w:r>
      <w:r>
        <w:rPr>
          <w:color w:val="000000"/>
          <w:sz w:val="24"/>
          <w:szCs w:val="24"/>
        </w:rPr>
        <w:t xml:space="preserve">discussed multiple measures in each department. Jerry Rosenberg noted that the math department at De Anza is currently piloting the statewide models at De Anza and currently at the high school outreach events. He also discussed the idea of creating an essay for math students to take that do not have high school transcripts available. The math department will continue these discussions. </w:t>
      </w:r>
      <w:r w:rsidR="00F767E2">
        <w:rPr>
          <w:color w:val="000000"/>
          <w:sz w:val="24"/>
          <w:szCs w:val="24"/>
        </w:rPr>
        <w:t xml:space="preserve">The English department at De Anza reported they are interested in revisiting the statewide models by adjusting the GPA level. Foothill English has already started a pilot using the statewide models. </w:t>
      </w:r>
      <w:proofErr w:type="spellStart"/>
      <w:r w:rsidR="00F767E2">
        <w:rPr>
          <w:color w:val="000000"/>
          <w:sz w:val="24"/>
          <w:szCs w:val="24"/>
        </w:rPr>
        <w:t>LaManque</w:t>
      </w:r>
      <w:proofErr w:type="spellEnd"/>
      <w:r w:rsidR="00F767E2">
        <w:rPr>
          <w:color w:val="000000"/>
          <w:sz w:val="24"/>
          <w:szCs w:val="24"/>
        </w:rPr>
        <w:t xml:space="preserve"> noted the importance of trying to match multiple measures between the campuses </w:t>
      </w:r>
      <w:r w:rsidR="00D97FAD">
        <w:rPr>
          <w:color w:val="000000"/>
          <w:sz w:val="24"/>
          <w:szCs w:val="24"/>
        </w:rPr>
        <w:t xml:space="preserve">if possible </w:t>
      </w:r>
      <w:r w:rsidR="00F767E2">
        <w:rPr>
          <w:color w:val="000000"/>
          <w:sz w:val="24"/>
          <w:szCs w:val="24"/>
        </w:rPr>
        <w:t>so students receive the same placement at both campuses</w:t>
      </w:r>
      <w:r w:rsidR="00D97FAD">
        <w:rPr>
          <w:color w:val="000000"/>
          <w:sz w:val="24"/>
          <w:szCs w:val="24"/>
        </w:rPr>
        <w:t xml:space="preserve"> for similar courses and competency maps</w:t>
      </w:r>
      <w:bookmarkStart w:id="0" w:name="_GoBack"/>
      <w:bookmarkEnd w:id="0"/>
      <w:r w:rsidR="00F767E2">
        <w:rPr>
          <w:color w:val="000000"/>
          <w:sz w:val="24"/>
          <w:szCs w:val="24"/>
        </w:rPr>
        <w:t>. ESL at Foothill and De Anza are still discussing possibilities. Reading at De Anza is also discussing possibilities. The ESL department at De Anza wanted to know if other colleges are using the TOEFL for placement, Newell mentioned she would ask around and get back to the group. The department also asked if the questions that are being used to direct students to the ESL test within the CAI platform could also be used as a multiple measure if the questions are similar. Newell noted she would check on this as well.</w:t>
      </w:r>
    </w:p>
    <w:p w:rsidR="00F767E2" w:rsidRDefault="00F767E2" w:rsidP="006E1F0E">
      <w:pPr>
        <w:pStyle w:val="NoSpacing"/>
        <w:rPr>
          <w:color w:val="000000"/>
          <w:sz w:val="24"/>
          <w:szCs w:val="24"/>
        </w:rPr>
      </w:pPr>
    </w:p>
    <w:p w:rsidR="00F767E2" w:rsidRDefault="00660592" w:rsidP="00F767E2">
      <w:pPr>
        <w:pStyle w:val="NoSpacing"/>
        <w:rPr>
          <w:b/>
          <w:color w:val="000000"/>
          <w:sz w:val="24"/>
          <w:szCs w:val="24"/>
        </w:rPr>
      </w:pPr>
      <w:r>
        <w:rPr>
          <w:b/>
          <w:color w:val="000000"/>
          <w:sz w:val="24"/>
          <w:szCs w:val="24"/>
        </w:rPr>
        <w:t>EAP</w:t>
      </w:r>
    </w:p>
    <w:p w:rsidR="00660592" w:rsidRDefault="00660592" w:rsidP="00F767E2">
      <w:pPr>
        <w:pStyle w:val="NoSpacing"/>
        <w:rPr>
          <w:color w:val="000000"/>
          <w:sz w:val="24"/>
          <w:szCs w:val="24"/>
        </w:rPr>
      </w:pPr>
      <w:r>
        <w:rPr>
          <w:color w:val="000000"/>
          <w:sz w:val="24"/>
          <w:szCs w:val="24"/>
        </w:rPr>
        <w:t>The group discussed the use of the EAP exam. Foothill uses it to clear students from taking a placement test if they have exceeded the standard. They place directly into ENGL1 or transfer level math</w:t>
      </w:r>
      <w:r w:rsidR="00BE1BC3">
        <w:rPr>
          <w:color w:val="000000"/>
          <w:sz w:val="24"/>
          <w:szCs w:val="24"/>
        </w:rPr>
        <w:t xml:space="preserve"> (Math 10, 11, 44 and 48A)</w:t>
      </w:r>
      <w:r>
        <w:rPr>
          <w:color w:val="000000"/>
          <w:sz w:val="24"/>
          <w:szCs w:val="24"/>
        </w:rPr>
        <w:t xml:space="preserve">. The De Anza math department was interested in using the EAP but was not clear on what level to place the student. De Anza English department is also interested in trying it out. The group discussed using the conditionally eligible score as a way to add points to a student’s score as a multiple measure but not clear them from taking the assessment test. The departments agreed to discuss further at their next meetings. </w:t>
      </w:r>
    </w:p>
    <w:p w:rsidR="00660592" w:rsidRDefault="00660592" w:rsidP="00F767E2">
      <w:pPr>
        <w:pStyle w:val="NoSpacing"/>
        <w:rPr>
          <w:color w:val="000000"/>
          <w:sz w:val="24"/>
          <w:szCs w:val="24"/>
        </w:rPr>
      </w:pPr>
    </w:p>
    <w:p w:rsidR="00660592" w:rsidRPr="00660592" w:rsidRDefault="00660592" w:rsidP="00F767E2">
      <w:pPr>
        <w:pStyle w:val="NoSpacing"/>
        <w:rPr>
          <w:color w:val="000000"/>
          <w:sz w:val="24"/>
          <w:szCs w:val="24"/>
        </w:rPr>
      </w:pPr>
      <w:r>
        <w:rPr>
          <w:color w:val="000000"/>
          <w:sz w:val="24"/>
          <w:szCs w:val="24"/>
        </w:rPr>
        <w:t xml:space="preserve">The group did not address specifically multiple measures for international students but many of the same measures can be used for ESL students as for international students. </w:t>
      </w:r>
    </w:p>
    <w:p w:rsidR="006E1F0E" w:rsidRDefault="006E1F0E" w:rsidP="006E1F0E">
      <w:pPr>
        <w:pStyle w:val="NoSpacing"/>
        <w:rPr>
          <w:color w:val="000000"/>
          <w:sz w:val="24"/>
          <w:szCs w:val="24"/>
        </w:rPr>
      </w:pPr>
    </w:p>
    <w:p w:rsidR="006E1F0E" w:rsidRDefault="006E1F0E" w:rsidP="006E1F0E">
      <w:pPr>
        <w:pStyle w:val="NoSpacing"/>
        <w:rPr>
          <w:color w:val="000000"/>
          <w:sz w:val="24"/>
          <w:szCs w:val="24"/>
        </w:rPr>
      </w:pPr>
      <w:r>
        <w:rPr>
          <w:color w:val="000000"/>
          <w:sz w:val="24"/>
          <w:szCs w:val="24"/>
        </w:rPr>
        <w:t>The next meeting is scheduled for May 16, 4-5 p.m. at De Anza College, ADM 106</w:t>
      </w:r>
    </w:p>
    <w:p w:rsidR="006E1F0E" w:rsidRPr="00FA0E18" w:rsidRDefault="006E1F0E" w:rsidP="00FA0E18">
      <w:pPr>
        <w:pStyle w:val="NoSpacing"/>
        <w:rPr>
          <w:color w:val="000000"/>
          <w:sz w:val="24"/>
          <w:szCs w:val="24"/>
        </w:rPr>
      </w:pPr>
    </w:p>
    <w:p w:rsidR="00FA0E18" w:rsidRPr="00FA0E18" w:rsidRDefault="00FA0E18" w:rsidP="00FA0E18">
      <w:pPr>
        <w:pStyle w:val="NoSpacing"/>
        <w:rPr>
          <w:color w:val="000000"/>
          <w:sz w:val="24"/>
          <w:szCs w:val="24"/>
        </w:rPr>
      </w:pPr>
    </w:p>
    <w:p w:rsidR="00D40481" w:rsidRDefault="00D40481" w:rsidP="00FA0E18">
      <w:pPr>
        <w:pStyle w:val="NoSpacing"/>
        <w:rPr>
          <w:color w:val="000000"/>
          <w:sz w:val="24"/>
          <w:szCs w:val="24"/>
        </w:rPr>
      </w:pPr>
    </w:p>
    <w:p w:rsidR="00D40481" w:rsidRPr="00FA0E18" w:rsidRDefault="00D40481" w:rsidP="00FA0E18">
      <w:pPr>
        <w:pStyle w:val="NoSpacing"/>
        <w:rPr>
          <w:color w:val="000000"/>
          <w:sz w:val="24"/>
          <w:szCs w:val="24"/>
        </w:rPr>
      </w:pPr>
    </w:p>
    <w:sectPr w:rsidR="00D40481" w:rsidRPr="00FA0E18" w:rsidSect="00EF6E9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B0103"/>
    <w:multiLevelType w:val="hybridMultilevel"/>
    <w:tmpl w:val="0EAC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C109E"/>
    <w:multiLevelType w:val="multilevel"/>
    <w:tmpl w:val="5446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F027A"/>
    <w:multiLevelType w:val="multilevel"/>
    <w:tmpl w:val="77EE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96082"/>
    <w:multiLevelType w:val="multilevel"/>
    <w:tmpl w:val="4502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2598E"/>
    <w:multiLevelType w:val="multilevel"/>
    <w:tmpl w:val="C89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C7B28"/>
    <w:multiLevelType w:val="multilevel"/>
    <w:tmpl w:val="F6B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D2821"/>
    <w:multiLevelType w:val="multilevel"/>
    <w:tmpl w:val="8EB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914DA"/>
    <w:multiLevelType w:val="hybridMultilevel"/>
    <w:tmpl w:val="B986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9B"/>
    <w:rsid w:val="000032CB"/>
    <w:rsid w:val="001712C5"/>
    <w:rsid w:val="001719DC"/>
    <w:rsid w:val="001E478A"/>
    <w:rsid w:val="0023774B"/>
    <w:rsid w:val="002E48DA"/>
    <w:rsid w:val="00320318"/>
    <w:rsid w:val="00321040"/>
    <w:rsid w:val="00380113"/>
    <w:rsid w:val="004444CC"/>
    <w:rsid w:val="0048689A"/>
    <w:rsid w:val="00562516"/>
    <w:rsid w:val="00607239"/>
    <w:rsid w:val="0062270C"/>
    <w:rsid w:val="00660592"/>
    <w:rsid w:val="00684E59"/>
    <w:rsid w:val="006E1F0E"/>
    <w:rsid w:val="00813AF6"/>
    <w:rsid w:val="008D4420"/>
    <w:rsid w:val="008E40BE"/>
    <w:rsid w:val="0098564B"/>
    <w:rsid w:val="00B91722"/>
    <w:rsid w:val="00BE1BC3"/>
    <w:rsid w:val="00BE74D6"/>
    <w:rsid w:val="00D40481"/>
    <w:rsid w:val="00D97FAD"/>
    <w:rsid w:val="00DA5337"/>
    <w:rsid w:val="00EF6E9B"/>
    <w:rsid w:val="00F767E2"/>
    <w:rsid w:val="00FA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8C951-2F8D-4CC3-A0FB-7A56F5B4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9B"/>
    <w:pPr>
      <w:ind w:left="720"/>
      <w:contextualSpacing/>
    </w:pPr>
  </w:style>
  <w:style w:type="paragraph" w:customStyle="1" w:styleId="Default">
    <w:name w:val="Default"/>
    <w:rsid w:val="00EF6E9B"/>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EF6E9B"/>
    <w:rPr>
      <w:color w:val="0000FF" w:themeColor="hyperlink"/>
      <w:u w:val="single"/>
    </w:rPr>
  </w:style>
  <w:style w:type="character" w:customStyle="1" w:styleId="rwrr">
    <w:name w:val="rwrr"/>
    <w:basedOn w:val="DefaultParagraphFont"/>
    <w:rsid w:val="002E48DA"/>
  </w:style>
  <w:style w:type="paragraph" w:styleId="Revision">
    <w:name w:val="Revision"/>
    <w:hidden/>
    <w:uiPriority w:val="99"/>
    <w:semiHidden/>
    <w:rsid w:val="0098564B"/>
    <w:pPr>
      <w:spacing w:after="0" w:line="240" w:lineRule="auto"/>
    </w:pPr>
  </w:style>
  <w:style w:type="paragraph" w:styleId="BalloonText">
    <w:name w:val="Balloon Text"/>
    <w:basedOn w:val="Normal"/>
    <w:link w:val="BalloonTextChar"/>
    <w:uiPriority w:val="99"/>
    <w:semiHidden/>
    <w:unhideWhenUsed/>
    <w:rsid w:val="0098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4B"/>
    <w:rPr>
      <w:rFonts w:ascii="Tahoma" w:hAnsi="Tahoma" w:cs="Tahoma"/>
      <w:sz w:val="16"/>
      <w:szCs w:val="16"/>
    </w:rPr>
  </w:style>
  <w:style w:type="paragraph" w:styleId="NoSpacing">
    <w:name w:val="No Spacing"/>
    <w:uiPriority w:val="1"/>
    <w:qFormat/>
    <w:rsid w:val="00FA0E18"/>
    <w:pPr>
      <w:spacing w:after="0" w:line="240" w:lineRule="auto"/>
    </w:pPr>
  </w:style>
  <w:style w:type="character" w:customStyle="1" w:styleId="rwrro">
    <w:name w:val="rwrro"/>
    <w:basedOn w:val="DefaultParagraphFont"/>
    <w:rsid w:val="00F7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30796">
      <w:bodyDiv w:val="1"/>
      <w:marLeft w:val="0"/>
      <w:marRight w:val="0"/>
      <w:marTop w:val="0"/>
      <w:marBottom w:val="0"/>
      <w:divBdr>
        <w:top w:val="none" w:sz="0" w:space="0" w:color="auto"/>
        <w:left w:val="none" w:sz="0" w:space="0" w:color="auto"/>
        <w:bottom w:val="none" w:sz="0" w:space="0" w:color="auto"/>
        <w:right w:val="none" w:sz="0" w:space="0" w:color="auto"/>
      </w:divBdr>
    </w:div>
    <w:div w:id="1190489342">
      <w:bodyDiv w:val="1"/>
      <w:marLeft w:val="0"/>
      <w:marRight w:val="0"/>
      <w:marTop w:val="0"/>
      <w:marBottom w:val="0"/>
      <w:divBdr>
        <w:top w:val="none" w:sz="0" w:space="0" w:color="auto"/>
        <w:left w:val="none" w:sz="0" w:space="0" w:color="auto"/>
        <w:bottom w:val="none" w:sz="0" w:space="0" w:color="auto"/>
        <w:right w:val="none" w:sz="0" w:space="0" w:color="auto"/>
      </w:divBdr>
      <w:divsChild>
        <w:div w:id="1001926621">
          <w:marLeft w:val="0"/>
          <w:marRight w:val="0"/>
          <w:marTop w:val="0"/>
          <w:marBottom w:val="0"/>
          <w:divBdr>
            <w:top w:val="none" w:sz="0" w:space="0" w:color="auto"/>
            <w:left w:val="none" w:sz="0" w:space="0" w:color="auto"/>
            <w:bottom w:val="none" w:sz="0" w:space="0" w:color="auto"/>
            <w:right w:val="none" w:sz="0" w:space="0" w:color="auto"/>
          </w:divBdr>
          <w:divsChild>
            <w:div w:id="59711805">
              <w:marLeft w:val="0"/>
              <w:marRight w:val="0"/>
              <w:marTop w:val="0"/>
              <w:marBottom w:val="0"/>
              <w:divBdr>
                <w:top w:val="none" w:sz="0" w:space="0" w:color="auto"/>
                <w:left w:val="none" w:sz="0" w:space="0" w:color="auto"/>
                <w:bottom w:val="none" w:sz="0" w:space="0" w:color="auto"/>
                <w:right w:val="none" w:sz="0" w:space="0" w:color="auto"/>
              </w:divBdr>
              <w:divsChild>
                <w:div w:id="1399745607">
                  <w:marLeft w:val="0"/>
                  <w:marRight w:val="0"/>
                  <w:marTop w:val="0"/>
                  <w:marBottom w:val="0"/>
                  <w:divBdr>
                    <w:top w:val="none" w:sz="0" w:space="0" w:color="auto"/>
                    <w:left w:val="none" w:sz="0" w:space="0" w:color="auto"/>
                    <w:bottom w:val="none" w:sz="0" w:space="0" w:color="auto"/>
                    <w:right w:val="none" w:sz="0" w:space="0" w:color="auto"/>
                  </w:divBdr>
                  <w:divsChild>
                    <w:div w:id="80227507">
                      <w:marLeft w:val="0"/>
                      <w:marRight w:val="0"/>
                      <w:marTop w:val="0"/>
                      <w:marBottom w:val="0"/>
                      <w:divBdr>
                        <w:top w:val="none" w:sz="0" w:space="0" w:color="auto"/>
                        <w:left w:val="none" w:sz="0" w:space="0" w:color="auto"/>
                        <w:bottom w:val="none" w:sz="0" w:space="0" w:color="auto"/>
                        <w:right w:val="none" w:sz="0" w:space="0" w:color="auto"/>
                      </w:divBdr>
                      <w:divsChild>
                        <w:div w:id="386146950">
                          <w:marLeft w:val="0"/>
                          <w:marRight w:val="0"/>
                          <w:marTop w:val="0"/>
                          <w:marBottom w:val="0"/>
                          <w:divBdr>
                            <w:top w:val="none" w:sz="0" w:space="0" w:color="auto"/>
                            <w:left w:val="none" w:sz="0" w:space="0" w:color="auto"/>
                            <w:bottom w:val="none" w:sz="0" w:space="0" w:color="auto"/>
                            <w:right w:val="none" w:sz="0" w:space="0" w:color="auto"/>
                          </w:divBdr>
                          <w:divsChild>
                            <w:div w:id="1369522685">
                              <w:marLeft w:val="0"/>
                              <w:marRight w:val="0"/>
                              <w:marTop w:val="0"/>
                              <w:marBottom w:val="0"/>
                              <w:divBdr>
                                <w:top w:val="none" w:sz="0" w:space="0" w:color="auto"/>
                                <w:left w:val="none" w:sz="0" w:space="0" w:color="auto"/>
                                <w:bottom w:val="none" w:sz="0" w:space="0" w:color="auto"/>
                                <w:right w:val="none" w:sz="0" w:space="0" w:color="auto"/>
                              </w:divBdr>
                              <w:divsChild>
                                <w:div w:id="1018434330">
                                  <w:marLeft w:val="0"/>
                                  <w:marRight w:val="0"/>
                                  <w:marTop w:val="0"/>
                                  <w:marBottom w:val="0"/>
                                  <w:divBdr>
                                    <w:top w:val="none" w:sz="0" w:space="0" w:color="auto"/>
                                    <w:left w:val="none" w:sz="0" w:space="0" w:color="auto"/>
                                    <w:bottom w:val="none" w:sz="0" w:space="0" w:color="auto"/>
                                    <w:right w:val="none" w:sz="0" w:space="0" w:color="auto"/>
                                  </w:divBdr>
                                  <w:divsChild>
                                    <w:div w:id="702290907">
                                      <w:marLeft w:val="0"/>
                                      <w:marRight w:val="0"/>
                                      <w:marTop w:val="0"/>
                                      <w:marBottom w:val="0"/>
                                      <w:divBdr>
                                        <w:top w:val="none" w:sz="0" w:space="0" w:color="auto"/>
                                        <w:left w:val="none" w:sz="0" w:space="0" w:color="auto"/>
                                        <w:bottom w:val="none" w:sz="0" w:space="0" w:color="auto"/>
                                        <w:right w:val="none" w:sz="0" w:space="0" w:color="auto"/>
                                      </w:divBdr>
                                      <w:divsChild>
                                        <w:div w:id="242953200">
                                          <w:marLeft w:val="0"/>
                                          <w:marRight w:val="0"/>
                                          <w:marTop w:val="0"/>
                                          <w:marBottom w:val="0"/>
                                          <w:divBdr>
                                            <w:top w:val="none" w:sz="0" w:space="0" w:color="auto"/>
                                            <w:left w:val="none" w:sz="0" w:space="0" w:color="auto"/>
                                            <w:bottom w:val="none" w:sz="0" w:space="0" w:color="auto"/>
                                            <w:right w:val="none" w:sz="0" w:space="0" w:color="auto"/>
                                          </w:divBdr>
                                          <w:divsChild>
                                            <w:div w:id="1592809919">
                                              <w:marLeft w:val="0"/>
                                              <w:marRight w:val="0"/>
                                              <w:marTop w:val="0"/>
                                              <w:marBottom w:val="0"/>
                                              <w:divBdr>
                                                <w:top w:val="none" w:sz="0" w:space="0" w:color="auto"/>
                                                <w:left w:val="none" w:sz="0" w:space="0" w:color="auto"/>
                                                <w:bottom w:val="none" w:sz="0" w:space="0" w:color="auto"/>
                                                <w:right w:val="none" w:sz="0" w:space="0" w:color="auto"/>
                                              </w:divBdr>
                                              <w:divsChild>
                                                <w:div w:id="1773357510">
                                                  <w:marLeft w:val="0"/>
                                                  <w:marRight w:val="0"/>
                                                  <w:marTop w:val="0"/>
                                                  <w:marBottom w:val="0"/>
                                                  <w:divBdr>
                                                    <w:top w:val="none" w:sz="0" w:space="0" w:color="auto"/>
                                                    <w:left w:val="none" w:sz="0" w:space="0" w:color="auto"/>
                                                    <w:bottom w:val="none" w:sz="0" w:space="0" w:color="auto"/>
                                                    <w:right w:val="none" w:sz="0" w:space="0" w:color="auto"/>
                                                  </w:divBdr>
                                                  <w:divsChild>
                                                    <w:div w:id="195000541">
                                                      <w:marLeft w:val="0"/>
                                                      <w:marRight w:val="0"/>
                                                      <w:marTop w:val="0"/>
                                                      <w:marBottom w:val="0"/>
                                                      <w:divBdr>
                                                        <w:top w:val="none" w:sz="0" w:space="0" w:color="auto"/>
                                                        <w:left w:val="none" w:sz="0" w:space="0" w:color="auto"/>
                                                        <w:bottom w:val="none" w:sz="0" w:space="0" w:color="auto"/>
                                                        <w:right w:val="none" w:sz="0" w:space="0" w:color="auto"/>
                                                      </w:divBdr>
                                                      <w:divsChild>
                                                        <w:div w:id="195849421">
                                                          <w:marLeft w:val="0"/>
                                                          <w:marRight w:val="0"/>
                                                          <w:marTop w:val="0"/>
                                                          <w:marBottom w:val="0"/>
                                                          <w:divBdr>
                                                            <w:top w:val="none" w:sz="0" w:space="0" w:color="auto"/>
                                                            <w:left w:val="none" w:sz="0" w:space="0" w:color="auto"/>
                                                            <w:bottom w:val="none" w:sz="0" w:space="0" w:color="auto"/>
                                                            <w:right w:val="none" w:sz="0" w:space="0" w:color="auto"/>
                                                          </w:divBdr>
                                                          <w:divsChild>
                                                            <w:div w:id="551381119">
                                                              <w:marLeft w:val="0"/>
                                                              <w:marRight w:val="0"/>
                                                              <w:marTop w:val="0"/>
                                                              <w:marBottom w:val="0"/>
                                                              <w:divBdr>
                                                                <w:top w:val="none" w:sz="0" w:space="0" w:color="auto"/>
                                                                <w:left w:val="none" w:sz="0" w:space="0" w:color="auto"/>
                                                                <w:bottom w:val="none" w:sz="0" w:space="0" w:color="auto"/>
                                                                <w:right w:val="none" w:sz="0" w:space="0" w:color="auto"/>
                                                              </w:divBdr>
                                                            </w:div>
                                                            <w:div w:id="564150870">
                                                              <w:marLeft w:val="0"/>
                                                              <w:marRight w:val="0"/>
                                                              <w:marTop w:val="0"/>
                                                              <w:marBottom w:val="0"/>
                                                              <w:divBdr>
                                                                <w:top w:val="none" w:sz="0" w:space="0" w:color="auto"/>
                                                                <w:left w:val="none" w:sz="0" w:space="0" w:color="auto"/>
                                                                <w:bottom w:val="none" w:sz="0" w:space="0" w:color="auto"/>
                                                                <w:right w:val="none" w:sz="0" w:space="0" w:color="auto"/>
                                                              </w:divBdr>
                                                            </w:div>
                                                            <w:div w:id="626279504">
                                                              <w:marLeft w:val="0"/>
                                                              <w:marRight w:val="0"/>
                                                              <w:marTop w:val="0"/>
                                                              <w:marBottom w:val="0"/>
                                                              <w:divBdr>
                                                                <w:top w:val="none" w:sz="0" w:space="0" w:color="auto"/>
                                                                <w:left w:val="none" w:sz="0" w:space="0" w:color="auto"/>
                                                                <w:bottom w:val="none" w:sz="0" w:space="0" w:color="auto"/>
                                                                <w:right w:val="none" w:sz="0" w:space="0" w:color="auto"/>
                                                              </w:divBdr>
                                                            </w:div>
                                                            <w:div w:id="1096290860">
                                                              <w:marLeft w:val="0"/>
                                                              <w:marRight w:val="0"/>
                                                              <w:marTop w:val="0"/>
                                                              <w:marBottom w:val="0"/>
                                                              <w:divBdr>
                                                                <w:top w:val="none" w:sz="0" w:space="0" w:color="auto"/>
                                                                <w:left w:val="none" w:sz="0" w:space="0" w:color="auto"/>
                                                                <w:bottom w:val="none" w:sz="0" w:space="0" w:color="auto"/>
                                                                <w:right w:val="none" w:sz="0" w:space="0" w:color="auto"/>
                                                              </w:divBdr>
                                                            </w:div>
                                                            <w:div w:id="17812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884609">
              <w:marLeft w:val="0"/>
              <w:marRight w:val="0"/>
              <w:marTop w:val="0"/>
              <w:marBottom w:val="0"/>
              <w:divBdr>
                <w:top w:val="none" w:sz="0" w:space="0" w:color="auto"/>
                <w:left w:val="none" w:sz="0" w:space="0" w:color="auto"/>
                <w:bottom w:val="none" w:sz="0" w:space="0" w:color="auto"/>
                <w:right w:val="none" w:sz="0" w:space="0" w:color="auto"/>
              </w:divBdr>
              <w:divsChild>
                <w:div w:id="1320579336">
                  <w:marLeft w:val="0"/>
                  <w:marRight w:val="0"/>
                  <w:marTop w:val="0"/>
                  <w:marBottom w:val="0"/>
                  <w:divBdr>
                    <w:top w:val="none" w:sz="0" w:space="0" w:color="auto"/>
                    <w:left w:val="none" w:sz="0" w:space="0" w:color="auto"/>
                    <w:bottom w:val="none" w:sz="0" w:space="0" w:color="auto"/>
                    <w:right w:val="none" w:sz="0" w:space="0" w:color="auto"/>
                  </w:divBdr>
                  <w:divsChild>
                    <w:div w:id="1954634844">
                      <w:marLeft w:val="0"/>
                      <w:marRight w:val="0"/>
                      <w:marTop w:val="0"/>
                      <w:marBottom w:val="0"/>
                      <w:divBdr>
                        <w:top w:val="none" w:sz="0" w:space="0" w:color="auto"/>
                        <w:left w:val="none" w:sz="0" w:space="0" w:color="auto"/>
                        <w:bottom w:val="none" w:sz="0" w:space="0" w:color="auto"/>
                        <w:right w:val="none" w:sz="0" w:space="0" w:color="auto"/>
                      </w:divBdr>
                      <w:divsChild>
                        <w:div w:id="95948013">
                          <w:marLeft w:val="0"/>
                          <w:marRight w:val="0"/>
                          <w:marTop w:val="0"/>
                          <w:marBottom w:val="0"/>
                          <w:divBdr>
                            <w:top w:val="none" w:sz="0" w:space="0" w:color="auto"/>
                            <w:left w:val="none" w:sz="0" w:space="0" w:color="auto"/>
                            <w:bottom w:val="none" w:sz="0" w:space="0" w:color="auto"/>
                            <w:right w:val="none" w:sz="0" w:space="0" w:color="auto"/>
                          </w:divBdr>
                        </w:div>
                        <w:div w:id="259457453">
                          <w:marLeft w:val="0"/>
                          <w:marRight w:val="0"/>
                          <w:marTop w:val="0"/>
                          <w:marBottom w:val="0"/>
                          <w:divBdr>
                            <w:top w:val="none" w:sz="0" w:space="0" w:color="auto"/>
                            <w:left w:val="none" w:sz="0" w:space="0" w:color="auto"/>
                            <w:bottom w:val="none" w:sz="0" w:space="0" w:color="auto"/>
                            <w:right w:val="none" w:sz="0" w:space="0" w:color="auto"/>
                          </w:divBdr>
                        </w:div>
                        <w:div w:id="380712871">
                          <w:marLeft w:val="0"/>
                          <w:marRight w:val="0"/>
                          <w:marTop w:val="0"/>
                          <w:marBottom w:val="0"/>
                          <w:divBdr>
                            <w:top w:val="none" w:sz="0" w:space="0" w:color="auto"/>
                            <w:left w:val="none" w:sz="0" w:space="0" w:color="auto"/>
                            <w:bottom w:val="none" w:sz="0" w:space="0" w:color="auto"/>
                            <w:right w:val="none" w:sz="0" w:space="0" w:color="auto"/>
                          </w:divBdr>
                        </w:div>
                        <w:div w:id="1160268311">
                          <w:marLeft w:val="0"/>
                          <w:marRight w:val="0"/>
                          <w:marTop w:val="0"/>
                          <w:marBottom w:val="0"/>
                          <w:divBdr>
                            <w:top w:val="none" w:sz="0" w:space="0" w:color="auto"/>
                            <w:left w:val="none" w:sz="0" w:space="0" w:color="auto"/>
                            <w:bottom w:val="none" w:sz="0" w:space="0" w:color="auto"/>
                            <w:right w:val="none" w:sz="0" w:space="0" w:color="auto"/>
                          </w:divBdr>
                        </w:div>
                        <w:div w:id="1204246699">
                          <w:marLeft w:val="0"/>
                          <w:marRight w:val="0"/>
                          <w:marTop w:val="0"/>
                          <w:marBottom w:val="0"/>
                          <w:divBdr>
                            <w:top w:val="none" w:sz="0" w:space="0" w:color="auto"/>
                            <w:left w:val="none" w:sz="0" w:space="0" w:color="auto"/>
                            <w:bottom w:val="none" w:sz="0" w:space="0" w:color="auto"/>
                            <w:right w:val="none" w:sz="0" w:space="0" w:color="auto"/>
                          </w:divBdr>
                        </w:div>
                        <w:div w:id="1440876644">
                          <w:marLeft w:val="0"/>
                          <w:marRight w:val="0"/>
                          <w:marTop w:val="0"/>
                          <w:marBottom w:val="0"/>
                          <w:divBdr>
                            <w:top w:val="none" w:sz="0" w:space="0" w:color="auto"/>
                            <w:left w:val="none" w:sz="0" w:space="0" w:color="auto"/>
                            <w:bottom w:val="none" w:sz="0" w:space="0" w:color="auto"/>
                            <w:right w:val="none" w:sz="0" w:space="0" w:color="auto"/>
                          </w:divBdr>
                        </w:div>
                        <w:div w:id="1574126376">
                          <w:marLeft w:val="0"/>
                          <w:marRight w:val="0"/>
                          <w:marTop w:val="0"/>
                          <w:marBottom w:val="0"/>
                          <w:divBdr>
                            <w:top w:val="none" w:sz="0" w:space="0" w:color="auto"/>
                            <w:left w:val="none" w:sz="0" w:space="0" w:color="auto"/>
                            <w:bottom w:val="none" w:sz="0" w:space="0" w:color="auto"/>
                            <w:right w:val="none" w:sz="0" w:space="0" w:color="auto"/>
                          </w:divBdr>
                          <w:divsChild>
                            <w:div w:id="1969775615">
                              <w:marLeft w:val="0"/>
                              <w:marRight w:val="0"/>
                              <w:marTop w:val="0"/>
                              <w:marBottom w:val="0"/>
                              <w:divBdr>
                                <w:top w:val="none" w:sz="0" w:space="0" w:color="auto"/>
                                <w:left w:val="none" w:sz="0" w:space="0" w:color="auto"/>
                                <w:bottom w:val="none" w:sz="0" w:space="0" w:color="auto"/>
                                <w:right w:val="none" w:sz="0" w:space="0" w:color="auto"/>
                              </w:divBdr>
                            </w:div>
                          </w:divsChild>
                        </w:div>
                        <w:div w:id="1584754542">
                          <w:marLeft w:val="0"/>
                          <w:marRight w:val="0"/>
                          <w:marTop w:val="0"/>
                          <w:marBottom w:val="0"/>
                          <w:divBdr>
                            <w:top w:val="none" w:sz="0" w:space="0" w:color="auto"/>
                            <w:left w:val="none" w:sz="0" w:space="0" w:color="auto"/>
                            <w:bottom w:val="none" w:sz="0" w:space="0" w:color="auto"/>
                            <w:right w:val="none" w:sz="0" w:space="0" w:color="auto"/>
                          </w:divBdr>
                        </w:div>
                        <w:div w:id="18743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346732">
      <w:bodyDiv w:val="1"/>
      <w:marLeft w:val="0"/>
      <w:marRight w:val="0"/>
      <w:marTop w:val="0"/>
      <w:marBottom w:val="0"/>
      <w:divBdr>
        <w:top w:val="none" w:sz="0" w:space="0" w:color="auto"/>
        <w:left w:val="none" w:sz="0" w:space="0" w:color="auto"/>
        <w:bottom w:val="none" w:sz="0" w:space="0" w:color="auto"/>
        <w:right w:val="none" w:sz="0" w:space="0" w:color="auto"/>
      </w:divBdr>
    </w:div>
    <w:div w:id="1777365208">
      <w:bodyDiv w:val="1"/>
      <w:marLeft w:val="0"/>
      <w:marRight w:val="0"/>
      <w:marTop w:val="0"/>
      <w:marBottom w:val="0"/>
      <w:divBdr>
        <w:top w:val="none" w:sz="0" w:space="0" w:color="auto"/>
        <w:left w:val="none" w:sz="0" w:space="0" w:color="auto"/>
        <w:bottom w:val="none" w:sz="0" w:space="0" w:color="auto"/>
        <w:right w:val="none" w:sz="0" w:space="0" w:color="auto"/>
      </w:divBdr>
      <w:divsChild>
        <w:div w:id="1219167555">
          <w:marLeft w:val="0"/>
          <w:marRight w:val="0"/>
          <w:marTop w:val="0"/>
          <w:marBottom w:val="0"/>
          <w:divBdr>
            <w:top w:val="none" w:sz="0" w:space="0" w:color="auto"/>
            <w:left w:val="none" w:sz="0" w:space="0" w:color="auto"/>
            <w:bottom w:val="none" w:sz="0" w:space="0" w:color="auto"/>
            <w:right w:val="none" w:sz="0" w:space="0" w:color="auto"/>
          </w:divBdr>
          <w:divsChild>
            <w:div w:id="94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6688">
      <w:bodyDiv w:val="1"/>
      <w:marLeft w:val="0"/>
      <w:marRight w:val="0"/>
      <w:marTop w:val="0"/>
      <w:marBottom w:val="0"/>
      <w:divBdr>
        <w:top w:val="none" w:sz="0" w:space="0" w:color="auto"/>
        <w:left w:val="none" w:sz="0" w:space="0" w:color="auto"/>
        <w:bottom w:val="none" w:sz="0" w:space="0" w:color="auto"/>
        <w:right w:val="none" w:sz="0" w:space="0" w:color="auto"/>
      </w:divBdr>
      <w:divsChild>
        <w:div w:id="6457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9F96FA5-62FC-4CF8-85FD-FDF1A7F8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Mallory Newell</cp:lastModifiedBy>
  <cp:revision>2</cp:revision>
  <dcterms:created xsi:type="dcterms:W3CDTF">2017-04-24T15:44:00Z</dcterms:created>
  <dcterms:modified xsi:type="dcterms:W3CDTF">2017-04-24T15:44:00Z</dcterms:modified>
</cp:coreProperties>
</file>