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44" w:rsidRDefault="00F11E44" w:rsidP="00E0397F">
      <w:pPr>
        <w:jc w:val="center"/>
        <w:rPr>
          <w:b/>
          <w:sz w:val="36"/>
          <w:szCs w:val="36"/>
        </w:rPr>
      </w:pPr>
      <w:r>
        <w:rPr>
          <w:b/>
          <w:sz w:val="36"/>
          <w:szCs w:val="36"/>
        </w:rPr>
        <w:t>De Anza College Academic Senate</w:t>
      </w:r>
    </w:p>
    <w:p w:rsidR="00F11E44" w:rsidRPr="00F11E44" w:rsidRDefault="00F11E44" w:rsidP="00E0397F">
      <w:pPr>
        <w:jc w:val="center"/>
        <w:rPr>
          <w:b/>
          <w:sz w:val="36"/>
          <w:szCs w:val="36"/>
        </w:rPr>
      </w:pPr>
    </w:p>
    <w:p w:rsidR="00C049F7" w:rsidRPr="00F11E44" w:rsidRDefault="00FB0669" w:rsidP="00E0397F">
      <w:pPr>
        <w:jc w:val="center"/>
        <w:rPr>
          <w:b/>
          <w:sz w:val="36"/>
          <w:szCs w:val="36"/>
        </w:rPr>
      </w:pPr>
      <w:r w:rsidRPr="00F11E44">
        <w:rPr>
          <w:b/>
          <w:sz w:val="36"/>
          <w:szCs w:val="36"/>
        </w:rPr>
        <w:t>M</w:t>
      </w:r>
      <w:r w:rsidR="00C049F7" w:rsidRPr="00F11E44">
        <w:rPr>
          <w:b/>
          <w:sz w:val="36"/>
          <w:szCs w:val="36"/>
        </w:rPr>
        <w:t>odel</w:t>
      </w:r>
      <w:r w:rsidR="00E0397F" w:rsidRPr="00F11E44">
        <w:rPr>
          <w:b/>
          <w:sz w:val="36"/>
          <w:szCs w:val="36"/>
        </w:rPr>
        <w:t xml:space="preserve"> Syllabus--</w:t>
      </w:r>
      <w:r w:rsidR="000B6DB3" w:rsidRPr="00F11E44">
        <w:rPr>
          <w:b/>
          <w:sz w:val="36"/>
          <w:szCs w:val="36"/>
        </w:rPr>
        <w:t xml:space="preserve"> (June </w:t>
      </w:r>
      <w:bookmarkStart w:id="0" w:name="_GoBack"/>
      <w:bookmarkEnd w:id="0"/>
      <w:r w:rsidR="000B6DB3" w:rsidRPr="00F11E44">
        <w:rPr>
          <w:b/>
          <w:sz w:val="36"/>
          <w:szCs w:val="36"/>
        </w:rPr>
        <w:t>, 2011)</w:t>
      </w:r>
    </w:p>
    <w:p w:rsidR="00F11E44" w:rsidRPr="00F11E44" w:rsidRDefault="00F11E44">
      <w:pPr>
        <w:rPr>
          <w:sz w:val="28"/>
          <w:szCs w:val="30"/>
        </w:rPr>
      </w:pPr>
    </w:p>
    <w:p w:rsidR="00F11E44" w:rsidRPr="00F11E44" w:rsidRDefault="00F11E44">
      <w:pPr>
        <w:rPr>
          <w:sz w:val="28"/>
          <w:szCs w:val="30"/>
        </w:rPr>
      </w:pPr>
    </w:p>
    <w:p w:rsidR="00C049F7" w:rsidRPr="00F11E44" w:rsidRDefault="00C049F7">
      <w:pPr>
        <w:rPr>
          <w:sz w:val="28"/>
          <w:szCs w:val="30"/>
        </w:rPr>
      </w:pPr>
    </w:p>
    <w:p w:rsidR="00FB0669" w:rsidRPr="00F11E44" w:rsidRDefault="00C049F7" w:rsidP="00C049F7">
      <w:pPr>
        <w:rPr>
          <w:b/>
          <w:sz w:val="28"/>
          <w:szCs w:val="28"/>
        </w:rPr>
      </w:pPr>
      <w:r w:rsidRPr="00F11E44">
        <w:rPr>
          <w:b/>
          <w:sz w:val="28"/>
          <w:szCs w:val="28"/>
        </w:rPr>
        <w:t>1</w:t>
      </w:r>
      <w:r w:rsidR="000C2F50" w:rsidRPr="00F11E44">
        <w:rPr>
          <w:b/>
          <w:sz w:val="28"/>
          <w:szCs w:val="28"/>
        </w:rPr>
        <w:t xml:space="preserve">.  </w:t>
      </w:r>
      <w:r w:rsidR="000646C6">
        <w:rPr>
          <w:b/>
          <w:sz w:val="28"/>
          <w:szCs w:val="28"/>
        </w:rPr>
        <w:t>Basic</w:t>
      </w:r>
      <w:r w:rsidR="00E0397F" w:rsidRPr="00F11E44">
        <w:rPr>
          <w:b/>
          <w:sz w:val="28"/>
          <w:szCs w:val="28"/>
        </w:rPr>
        <w:t xml:space="preserve"> Information</w:t>
      </w:r>
    </w:p>
    <w:p w:rsidR="00E0397F" w:rsidRPr="00F11E44" w:rsidRDefault="00E123DC" w:rsidP="00E123DC">
      <w:pPr>
        <w:pStyle w:val="ListParagraph"/>
        <w:numPr>
          <w:ilvl w:val="0"/>
          <w:numId w:val="2"/>
        </w:numPr>
        <w:rPr>
          <w:sz w:val="28"/>
          <w:szCs w:val="28"/>
        </w:rPr>
      </w:pPr>
      <w:r w:rsidRPr="00F11E44">
        <w:rPr>
          <w:sz w:val="28"/>
          <w:szCs w:val="28"/>
        </w:rPr>
        <w:t>De Anza College</w:t>
      </w:r>
      <w:proofErr w:type="gramStart"/>
      <w:r w:rsidR="00F041EF" w:rsidRPr="00F11E44">
        <w:rPr>
          <w:sz w:val="28"/>
          <w:szCs w:val="28"/>
        </w:rPr>
        <w:t xml:space="preserve">, </w:t>
      </w:r>
      <w:r w:rsidRPr="00F11E44">
        <w:rPr>
          <w:sz w:val="28"/>
          <w:szCs w:val="28"/>
        </w:rPr>
        <w:t xml:space="preserve"> c</w:t>
      </w:r>
      <w:r w:rsidR="00FB0669" w:rsidRPr="00F11E44">
        <w:rPr>
          <w:sz w:val="28"/>
          <w:szCs w:val="28"/>
        </w:rPr>
        <w:t>ourse</w:t>
      </w:r>
      <w:proofErr w:type="gramEnd"/>
      <w:r w:rsidR="00E0397F" w:rsidRPr="00F11E44">
        <w:rPr>
          <w:sz w:val="28"/>
          <w:szCs w:val="28"/>
        </w:rPr>
        <w:t>,</w:t>
      </w:r>
      <w:r w:rsidR="00FB0669" w:rsidRPr="00F11E44">
        <w:rPr>
          <w:sz w:val="28"/>
          <w:szCs w:val="28"/>
        </w:rPr>
        <w:t xml:space="preserve"> </w:t>
      </w:r>
      <w:r w:rsidR="00DD6608" w:rsidRPr="00F11E44">
        <w:rPr>
          <w:sz w:val="28"/>
          <w:szCs w:val="28"/>
        </w:rPr>
        <w:t xml:space="preserve">course </w:t>
      </w:r>
      <w:r w:rsidR="00FB0669" w:rsidRPr="00F11E44">
        <w:rPr>
          <w:sz w:val="28"/>
          <w:szCs w:val="28"/>
        </w:rPr>
        <w:t>section number</w:t>
      </w:r>
      <w:r w:rsidR="00DD6608" w:rsidRPr="00F11E44">
        <w:rPr>
          <w:sz w:val="28"/>
          <w:szCs w:val="28"/>
        </w:rPr>
        <w:t>,</w:t>
      </w:r>
      <w:r w:rsidR="00E0397F" w:rsidRPr="00F11E44">
        <w:rPr>
          <w:sz w:val="28"/>
          <w:szCs w:val="28"/>
        </w:rPr>
        <w:t xml:space="preserve"> and course title</w:t>
      </w:r>
    </w:p>
    <w:p w:rsidR="00E0397F" w:rsidRPr="00F11E44" w:rsidRDefault="00E0397F" w:rsidP="00E0397F">
      <w:pPr>
        <w:pStyle w:val="ListParagraph"/>
        <w:numPr>
          <w:ilvl w:val="0"/>
          <w:numId w:val="2"/>
        </w:numPr>
        <w:rPr>
          <w:strike/>
          <w:sz w:val="28"/>
          <w:szCs w:val="28"/>
        </w:rPr>
      </w:pPr>
      <w:r w:rsidRPr="00F11E44">
        <w:rPr>
          <w:sz w:val="28"/>
          <w:szCs w:val="28"/>
        </w:rPr>
        <w:t>Quarter and year</w:t>
      </w:r>
    </w:p>
    <w:p w:rsidR="00FB0669" w:rsidRPr="00F11E44" w:rsidRDefault="00FB0669" w:rsidP="00E0397F">
      <w:pPr>
        <w:pStyle w:val="ListParagraph"/>
        <w:numPr>
          <w:ilvl w:val="0"/>
          <w:numId w:val="2"/>
        </w:numPr>
        <w:rPr>
          <w:sz w:val="28"/>
          <w:szCs w:val="28"/>
        </w:rPr>
      </w:pPr>
      <w:r w:rsidRPr="00F11E44">
        <w:rPr>
          <w:sz w:val="28"/>
          <w:szCs w:val="28"/>
        </w:rPr>
        <w:t>Days</w:t>
      </w:r>
      <w:r w:rsidR="00E0397F" w:rsidRPr="00F11E44">
        <w:rPr>
          <w:sz w:val="28"/>
          <w:szCs w:val="28"/>
        </w:rPr>
        <w:t>,</w:t>
      </w:r>
      <w:r w:rsidRPr="00F11E44">
        <w:rPr>
          <w:sz w:val="28"/>
          <w:szCs w:val="28"/>
        </w:rPr>
        <w:t xml:space="preserve"> time</w:t>
      </w:r>
      <w:r w:rsidR="00DD6608" w:rsidRPr="00F11E44">
        <w:rPr>
          <w:sz w:val="28"/>
          <w:szCs w:val="28"/>
        </w:rPr>
        <w:t>,</w:t>
      </w:r>
      <w:r w:rsidRPr="00F11E44">
        <w:rPr>
          <w:sz w:val="28"/>
          <w:szCs w:val="28"/>
        </w:rPr>
        <w:t xml:space="preserve"> and location</w:t>
      </w:r>
    </w:p>
    <w:p w:rsidR="00E0397F" w:rsidRPr="00F11E44" w:rsidRDefault="00E0397F" w:rsidP="00E0397F">
      <w:pPr>
        <w:pStyle w:val="ListParagraph"/>
        <w:numPr>
          <w:ilvl w:val="0"/>
          <w:numId w:val="2"/>
        </w:numPr>
        <w:rPr>
          <w:sz w:val="28"/>
          <w:szCs w:val="28"/>
        </w:rPr>
      </w:pPr>
      <w:r w:rsidRPr="00F11E44">
        <w:rPr>
          <w:sz w:val="28"/>
          <w:szCs w:val="28"/>
        </w:rPr>
        <w:t>I</w:t>
      </w:r>
      <w:r w:rsidR="00A11616" w:rsidRPr="00F11E44">
        <w:rPr>
          <w:sz w:val="28"/>
          <w:szCs w:val="28"/>
        </w:rPr>
        <w:t xml:space="preserve">nstructor name, </w:t>
      </w:r>
      <w:r w:rsidRPr="00F11E44">
        <w:rPr>
          <w:sz w:val="28"/>
          <w:szCs w:val="28"/>
        </w:rPr>
        <w:t>phone number, e</w:t>
      </w:r>
      <w:r w:rsidR="00DD6608" w:rsidRPr="00F11E44">
        <w:rPr>
          <w:sz w:val="28"/>
          <w:szCs w:val="28"/>
        </w:rPr>
        <w:t xml:space="preserve">lectronic </w:t>
      </w:r>
      <w:r w:rsidRPr="00F11E44">
        <w:rPr>
          <w:sz w:val="28"/>
          <w:szCs w:val="28"/>
        </w:rPr>
        <w:t>mail address</w:t>
      </w:r>
      <w:r w:rsidR="00DD6608" w:rsidRPr="00F11E44">
        <w:rPr>
          <w:sz w:val="28"/>
          <w:szCs w:val="28"/>
        </w:rPr>
        <w:t>,</w:t>
      </w:r>
      <w:r w:rsidRPr="00F11E44">
        <w:rPr>
          <w:sz w:val="28"/>
          <w:szCs w:val="28"/>
        </w:rPr>
        <w:t xml:space="preserve"> and office location</w:t>
      </w:r>
    </w:p>
    <w:p w:rsidR="0029439C" w:rsidRPr="00F11E44" w:rsidRDefault="00E0397F" w:rsidP="00E0397F">
      <w:pPr>
        <w:pStyle w:val="ListParagraph"/>
        <w:numPr>
          <w:ilvl w:val="0"/>
          <w:numId w:val="2"/>
        </w:numPr>
        <w:rPr>
          <w:sz w:val="28"/>
          <w:szCs w:val="28"/>
        </w:rPr>
      </w:pPr>
      <w:r w:rsidRPr="00F11E44">
        <w:rPr>
          <w:sz w:val="28"/>
          <w:szCs w:val="28"/>
        </w:rPr>
        <w:t>O</w:t>
      </w:r>
      <w:r w:rsidR="0029439C" w:rsidRPr="00F11E44">
        <w:rPr>
          <w:sz w:val="28"/>
          <w:szCs w:val="28"/>
        </w:rPr>
        <w:t>ffice hours</w:t>
      </w:r>
    </w:p>
    <w:p w:rsidR="00E0397F" w:rsidRPr="00F11E44" w:rsidRDefault="00E0397F" w:rsidP="00E0397F">
      <w:pPr>
        <w:pStyle w:val="ListParagraph"/>
        <w:numPr>
          <w:ilvl w:val="0"/>
          <w:numId w:val="2"/>
        </w:numPr>
        <w:rPr>
          <w:sz w:val="28"/>
          <w:szCs w:val="28"/>
        </w:rPr>
      </w:pPr>
      <w:r w:rsidRPr="00F11E44">
        <w:rPr>
          <w:sz w:val="28"/>
          <w:szCs w:val="28"/>
        </w:rPr>
        <w:t>Advisories, prerequisites</w:t>
      </w:r>
      <w:r w:rsidR="00DD6608" w:rsidRPr="00F11E44">
        <w:rPr>
          <w:sz w:val="28"/>
          <w:szCs w:val="28"/>
        </w:rPr>
        <w:t>,</w:t>
      </w:r>
      <w:r w:rsidRPr="00F11E44">
        <w:rPr>
          <w:sz w:val="28"/>
          <w:szCs w:val="28"/>
        </w:rPr>
        <w:t xml:space="preserve"> and </w:t>
      </w:r>
      <w:r w:rsidR="00E123DC" w:rsidRPr="00F11E44">
        <w:rPr>
          <w:sz w:val="28"/>
          <w:szCs w:val="28"/>
        </w:rPr>
        <w:t>/</w:t>
      </w:r>
      <w:r w:rsidR="00DD6608" w:rsidRPr="00F11E44">
        <w:rPr>
          <w:sz w:val="28"/>
          <w:szCs w:val="28"/>
        </w:rPr>
        <w:t xml:space="preserve">or </w:t>
      </w:r>
      <w:proofErr w:type="spellStart"/>
      <w:r w:rsidRPr="00F11E44">
        <w:rPr>
          <w:sz w:val="28"/>
          <w:szCs w:val="28"/>
        </w:rPr>
        <w:t>corequisites</w:t>
      </w:r>
      <w:proofErr w:type="spellEnd"/>
    </w:p>
    <w:p w:rsidR="00C00040" w:rsidRPr="00F11E44" w:rsidRDefault="00E0397F" w:rsidP="00E0397F">
      <w:pPr>
        <w:pStyle w:val="ListParagraph"/>
        <w:numPr>
          <w:ilvl w:val="0"/>
          <w:numId w:val="2"/>
        </w:numPr>
        <w:rPr>
          <w:sz w:val="28"/>
          <w:szCs w:val="28"/>
        </w:rPr>
      </w:pPr>
      <w:r w:rsidRPr="00F11E44">
        <w:rPr>
          <w:sz w:val="28"/>
          <w:szCs w:val="28"/>
        </w:rPr>
        <w:t>R</w:t>
      </w:r>
      <w:r w:rsidR="00C00040" w:rsidRPr="00F11E44">
        <w:rPr>
          <w:sz w:val="28"/>
          <w:szCs w:val="28"/>
        </w:rPr>
        <w:t>equired and recommended texts</w:t>
      </w:r>
      <w:r w:rsidRPr="00F11E44">
        <w:rPr>
          <w:sz w:val="28"/>
          <w:szCs w:val="28"/>
        </w:rPr>
        <w:t xml:space="preserve"> and materials</w:t>
      </w:r>
    </w:p>
    <w:p w:rsidR="0097200D" w:rsidRPr="00F11E44" w:rsidRDefault="00E0397F" w:rsidP="00E0397F">
      <w:pPr>
        <w:pStyle w:val="ListParagraph"/>
        <w:numPr>
          <w:ilvl w:val="0"/>
          <w:numId w:val="2"/>
        </w:numPr>
        <w:rPr>
          <w:sz w:val="28"/>
          <w:szCs w:val="28"/>
        </w:rPr>
      </w:pPr>
      <w:r w:rsidRPr="00F11E44">
        <w:rPr>
          <w:sz w:val="28"/>
          <w:szCs w:val="28"/>
        </w:rPr>
        <w:t>A</w:t>
      </w:r>
      <w:r w:rsidR="00C00040" w:rsidRPr="00F11E44">
        <w:rPr>
          <w:sz w:val="28"/>
          <w:szCs w:val="28"/>
        </w:rPr>
        <w:t>ttendance</w:t>
      </w:r>
      <w:r w:rsidR="00E123DC" w:rsidRPr="00F11E44">
        <w:rPr>
          <w:sz w:val="28"/>
          <w:szCs w:val="28"/>
        </w:rPr>
        <w:t>/on time</w:t>
      </w:r>
      <w:r w:rsidR="00C00040" w:rsidRPr="00F11E44">
        <w:rPr>
          <w:sz w:val="28"/>
          <w:szCs w:val="28"/>
        </w:rPr>
        <w:t xml:space="preserve"> policy</w:t>
      </w:r>
    </w:p>
    <w:p w:rsidR="00C049F7" w:rsidRPr="00F11E44" w:rsidRDefault="00E0397F" w:rsidP="00F11E44">
      <w:pPr>
        <w:pStyle w:val="ListParagraph"/>
        <w:numPr>
          <w:ilvl w:val="0"/>
          <w:numId w:val="2"/>
        </w:numPr>
        <w:rPr>
          <w:sz w:val="28"/>
          <w:szCs w:val="28"/>
        </w:rPr>
      </w:pPr>
      <w:r w:rsidRPr="00F11E44">
        <w:rPr>
          <w:sz w:val="28"/>
          <w:szCs w:val="28"/>
        </w:rPr>
        <w:t>A</w:t>
      </w:r>
      <w:r w:rsidR="0097200D" w:rsidRPr="00F11E44">
        <w:rPr>
          <w:sz w:val="28"/>
          <w:szCs w:val="28"/>
        </w:rPr>
        <w:t>ccessibility for students with disabilities</w:t>
      </w:r>
      <w:r w:rsidR="00386624" w:rsidRPr="00F11E44">
        <w:rPr>
          <w:sz w:val="28"/>
          <w:szCs w:val="28"/>
        </w:rPr>
        <w:t xml:space="preserve"> appropriate to the discipline, specific course and course materials, and location of the class section</w:t>
      </w:r>
    </w:p>
    <w:p w:rsidR="00F11E44" w:rsidRPr="00F11E44" w:rsidRDefault="00F11E44" w:rsidP="00C049F7">
      <w:pPr>
        <w:rPr>
          <w:sz w:val="28"/>
          <w:szCs w:val="28"/>
        </w:rPr>
      </w:pPr>
    </w:p>
    <w:p w:rsidR="00C07E52" w:rsidRPr="00F11E44" w:rsidRDefault="00C07E52" w:rsidP="00C049F7">
      <w:pPr>
        <w:rPr>
          <w:sz w:val="28"/>
          <w:szCs w:val="28"/>
        </w:rPr>
      </w:pPr>
    </w:p>
    <w:p w:rsidR="00C049F7" w:rsidRPr="00F11E44" w:rsidRDefault="000C2F50" w:rsidP="00C049F7">
      <w:pPr>
        <w:rPr>
          <w:b/>
          <w:sz w:val="28"/>
          <w:szCs w:val="28"/>
        </w:rPr>
      </w:pPr>
      <w:r w:rsidRPr="00F11E44">
        <w:rPr>
          <w:b/>
          <w:sz w:val="28"/>
          <w:szCs w:val="28"/>
        </w:rPr>
        <w:t xml:space="preserve">2.  </w:t>
      </w:r>
      <w:r w:rsidR="006533C2" w:rsidRPr="00F11E44">
        <w:rPr>
          <w:b/>
          <w:sz w:val="28"/>
          <w:szCs w:val="28"/>
        </w:rPr>
        <w:t>G</w:t>
      </w:r>
      <w:r w:rsidR="00E92CBA" w:rsidRPr="00F11E44">
        <w:rPr>
          <w:b/>
          <w:sz w:val="28"/>
          <w:szCs w:val="28"/>
        </w:rPr>
        <w:t>oals for S</w:t>
      </w:r>
      <w:r w:rsidR="002E5921" w:rsidRPr="00F11E44">
        <w:rPr>
          <w:b/>
          <w:sz w:val="28"/>
          <w:szCs w:val="28"/>
        </w:rPr>
        <w:t>tudents</w:t>
      </w:r>
      <w:r w:rsidR="00E92CBA" w:rsidRPr="00F11E44">
        <w:rPr>
          <w:b/>
          <w:sz w:val="28"/>
          <w:szCs w:val="28"/>
        </w:rPr>
        <w:t xml:space="preserve"> in the C</w:t>
      </w:r>
      <w:r w:rsidR="006533C2" w:rsidRPr="00F11E44">
        <w:rPr>
          <w:b/>
          <w:sz w:val="28"/>
          <w:szCs w:val="28"/>
        </w:rPr>
        <w:t>ourse</w:t>
      </w:r>
    </w:p>
    <w:p w:rsidR="00C049F7" w:rsidRPr="00F11E44" w:rsidRDefault="00C049F7" w:rsidP="00C049F7">
      <w:pPr>
        <w:rPr>
          <w:i/>
          <w:sz w:val="28"/>
          <w:szCs w:val="28"/>
        </w:rPr>
      </w:pPr>
      <w:r w:rsidRPr="00F11E44">
        <w:rPr>
          <w:sz w:val="28"/>
          <w:szCs w:val="28"/>
        </w:rPr>
        <w:tab/>
      </w:r>
      <w:r w:rsidR="005A646C" w:rsidRPr="00F11E44">
        <w:rPr>
          <w:i/>
          <w:sz w:val="28"/>
          <w:szCs w:val="28"/>
        </w:rPr>
        <w:t>This can be taken from the Course Objectives on the Course Outline and the Student Learning Outcomes for the course.  Make language student friendly.  Here is an example from an ESL reading course:</w:t>
      </w:r>
    </w:p>
    <w:p w:rsidR="005A646C" w:rsidRPr="00F11E44" w:rsidRDefault="005A646C" w:rsidP="00C049F7">
      <w:pPr>
        <w:rPr>
          <w:sz w:val="28"/>
          <w:szCs w:val="28"/>
        </w:rPr>
      </w:pPr>
    </w:p>
    <w:p w:rsidR="005A646C" w:rsidRPr="00F11E44" w:rsidRDefault="005A646C" w:rsidP="005A646C">
      <w:pPr>
        <w:tabs>
          <w:tab w:val="left" w:pos="540"/>
        </w:tabs>
        <w:rPr>
          <w:sz w:val="28"/>
          <w:szCs w:val="28"/>
        </w:rPr>
      </w:pPr>
      <w:r w:rsidRPr="00F11E44">
        <w:rPr>
          <w:sz w:val="28"/>
          <w:szCs w:val="28"/>
        </w:rPr>
        <w:t>The Goals</w:t>
      </w:r>
      <w:r w:rsidR="00D1742A" w:rsidRPr="00F11E44">
        <w:rPr>
          <w:sz w:val="28"/>
          <w:szCs w:val="28"/>
        </w:rPr>
        <w:t xml:space="preserve"> of This Course</w:t>
      </w:r>
    </w:p>
    <w:p w:rsidR="005A646C" w:rsidRPr="00F11E44" w:rsidRDefault="005A646C" w:rsidP="005A646C">
      <w:pPr>
        <w:tabs>
          <w:tab w:val="left" w:pos="540"/>
        </w:tabs>
        <w:rPr>
          <w:sz w:val="28"/>
          <w:szCs w:val="28"/>
        </w:rPr>
      </w:pPr>
      <w:r w:rsidRPr="00F11E44">
        <w:rPr>
          <w:sz w:val="28"/>
          <w:szCs w:val="28"/>
        </w:rPr>
        <w:t>By the end of this course, you will be able to read and</w:t>
      </w:r>
    </w:p>
    <w:p w:rsidR="005A646C" w:rsidRPr="00F11E44" w:rsidRDefault="005A646C" w:rsidP="005A646C">
      <w:pPr>
        <w:numPr>
          <w:ilvl w:val="0"/>
          <w:numId w:val="3"/>
        </w:numPr>
        <w:tabs>
          <w:tab w:val="left" w:pos="540"/>
        </w:tabs>
        <w:rPr>
          <w:sz w:val="28"/>
          <w:szCs w:val="28"/>
        </w:rPr>
      </w:pPr>
      <w:proofErr w:type="gramStart"/>
      <w:r w:rsidRPr="00F11E44">
        <w:rPr>
          <w:sz w:val="28"/>
          <w:szCs w:val="28"/>
        </w:rPr>
        <w:t>understand</w:t>
      </w:r>
      <w:proofErr w:type="gramEnd"/>
      <w:r w:rsidRPr="00F11E44">
        <w:rPr>
          <w:sz w:val="28"/>
          <w:szCs w:val="28"/>
        </w:rPr>
        <w:t xml:space="preserve"> literal and inferred meaning in academic material and fiction;</w:t>
      </w:r>
    </w:p>
    <w:p w:rsidR="005A646C" w:rsidRPr="00F11E44" w:rsidRDefault="005A646C" w:rsidP="005A646C">
      <w:pPr>
        <w:numPr>
          <w:ilvl w:val="0"/>
          <w:numId w:val="3"/>
        </w:numPr>
        <w:tabs>
          <w:tab w:val="left" w:pos="540"/>
        </w:tabs>
        <w:rPr>
          <w:sz w:val="28"/>
          <w:szCs w:val="28"/>
        </w:rPr>
      </w:pPr>
      <w:proofErr w:type="gramStart"/>
      <w:r w:rsidRPr="00F11E44">
        <w:rPr>
          <w:sz w:val="28"/>
          <w:szCs w:val="28"/>
        </w:rPr>
        <w:t>identify</w:t>
      </w:r>
      <w:proofErr w:type="gramEnd"/>
      <w:r w:rsidRPr="00F11E44">
        <w:rPr>
          <w:sz w:val="28"/>
          <w:szCs w:val="28"/>
        </w:rPr>
        <w:t xml:space="preserve"> organization and style;</w:t>
      </w:r>
    </w:p>
    <w:p w:rsidR="005A646C" w:rsidRPr="00F11E44" w:rsidRDefault="005A646C" w:rsidP="005A646C">
      <w:pPr>
        <w:numPr>
          <w:ilvl w:val="0"/>
          <w:numId w:val="3"/>
        </w:numPr>
        <w:tabs>
          <w:tab w:val="left" w:pos="540"/>
        </w:tabs>
        <w:rPr>
          <w:sz w:val="28"/>
          <w:szCs w:val="28"/>
        </w:rPr>
      </w:pPr>
      <w:proofErr w:type="gramStart"/>
      <w:r w:rsidRPr="00F11E44">
        <w:rPr>
          <w:sz w:val="28"/>
          <w:szCs w:val="28"/>
        </w:rPr>
        <w:t>identify</w:t>
      </w:r>
      <w:proofErr w:type="gramEnd"/>
      <w:r w:rsidRPr="00F11E44">
        <w:rPr>
          <w:sz w:val="28"/>
          <w:szCs w:val="28"/>
        </w:rPr>
        <w:t xml:space="preserve"> main and supporting ideas;</w:t>
      </w:r>
    </w:p>
    <w:p w:rsidR="005A646C" w:rsidRPr="00F11E44" w:rsidRDefault="005A646C" w:rsidP="005A646C">
      <w:pPr>
        <w:numPr>
          <w:ilvl w:val="0"/>
          <w:numId w:val="3"/>
        </w:numPr>
        <w:tabs>
          <w:tab w:val="left" w:pos="540"/>
        </w:tabs>
        <w:rPr>
          <w:sz w:val="28"/>
          <w:szCs w:val="28"/>
        </w:rPr>
      </w:pPr>
      <w:proofErr w:type="gramStart"/>
      <w:r w:rsidRPr="00F11E44">
        <w:rPr>
          <w:sz w:val="28"/>
          <w:szCs w:val="28"/>
        </w:rPr>
        <w:t>use</w:t>
      </w:r>
      <w:proofErr w:type="gramEnd"/>
      <w:r w:rsidRPr="00F11E44">
        <w:rPr>
          <w:sz w:val="28"/>
          <w:szCs w:val="28"/>
        </w:rPr>
        <w:t xml:space="preserve"> academic vocabulary correctly;</w:t>
      </w:r>
    </w:p>
    <w:p w:rsidR="005A646C" w:rsidRPr="00F11E44" w:rsidRDefault="005A646C" w:rsidP="005A646C">
      <w:pPr>
        <w:numPr>
          <w:ilvl w:val="0"/>
          <w:numId w:val="3"/>
        </w:numPr>
        <w:tabs>
          <w:tab w:val="left" w:pos="540"/>
        </w:tabs>
        <w:rPr>
          <w:sz w:val="28"/>
          <w:szCs w:val="28"/>
        </w:rPr>
      </w:pPr>
      <w:proofErr w:type="gramStart"/>
      <w:r w:rsidRPr="00F11E44">
        <w:rPr>
          <w:sz w:val="28"/>
          <w:szCs w:val="28"/>
        </w:rPr>
        <w:t>write</w:t>
      </w:r>
      <w:proofErr w:type="gramEnd"/>
      <w:r w:rsidRPr="00F11E44">
        <w:rPr>
          <w:sz w:val="28"/>
          <w:szCs w:val="28"/>
        </w:rPr>
        <w:t xml:space="preserve"> a summary;</w:t>
      </w:r>
    </w:p>
    <w:p w:rsidR="005A646C" w:rsidRPr="00F11E44" w:rsidRDefault="005A646C" w:rsidP="005A646C">
      <w:pPr>
        <w:numPr>
          <w:ilvl w:val="0"/>
          <w:numId w:val="3"/>
        </w:numPr>
        <w:tabs>
          <w:tab w:val="left" w:pos="540"/>
        </w:tabs>
        <w:rPr>
          <w:sz w:val="28"/>
          <w:szCs w:val="28"/>
        </w:rPr>
      </w:pPr>
      <w:proofErr w:type="gramStart"/>
      <w:r w:rsidRPr="00F11E44">
        <w:rPr>
          <w:sz w:val="28"/>
          <w:szCs w:val="28"/>
        </w:rPr>
        <w:t>identify</w:t>
      </w:r>
      <w:proofErr w:type="gramEnd"/>
      <w:r w:rsidRPr="00F11E44">
        <w:rPr>
          <w:sz w:val="28"/>
          <w:szCs w:val="28"/>
        </w:rPr>
        <w:t xml:space="preserve"> literary techniques used in fiction.</w:t>
      </w:r>
    </w:p>
    <w:p w:rsidR="00C07E52" w:rsidRPr="00F11E44" w:rsidRDefault="00C07E52" w:rsidP="00C07E52">
      <w:pPr>
        <w:pStyle w:val="Heading1"/>
        <w:tabs>
          <w:tab w:val="clear" w:pos="540"/>
        </w:tabs>
        <w:rPr>
          <w:rFonts w:asciiTheme="minorHAnsi" w:eastAsiaTheme="minorEastAsia" w:hAnsiTheme="minorHAnsi" w:cstheme="minorBidi"/>
          <w:b w:val="0"/>
          <w:sz w:val="28"/>
          <w:szCs w:val="28"/>
          <w:u w:val="none"/>
          <w:lang w:eastAsia="ja-JP"/>
        </w:rPr>
      </w:pPr>
    </w:p>
    <w:p w:rsidR="00C07E52" w:rsidRPr="00F11E44" w:rsidRDefault="00C07E52" w:rsidP="00C07E52">
      <w:pPr>
        <w:rPr>
          <w:sz w:val="28"/>
        </w:rPr>
      </w:pPr>
    </w:p>
    <w:p w:rsidR="00C07E52" w:rsidRPr="00F11E44" w:rsidRDefault="00C07E52" w:rsidP="00C07E52">
      <w:pPr>
        <w:pStyle w:val="Heading1"/>
        <w:tabs>
          <w:tab w:val="clear" w:pos="540"/>
        </w:tabs>
        <w:rPr>
          <w:sz w:val="26"/>
          <w:szCs w:val="28"/>
          <w:u w:val="none"/>
        </w:rPr>
      </w:pPr>
      <w:r w:rsidRPr="00F11E44">
        <w:rPr>
          <w:rFonts w:asciiTheme="minorHAnsi" w:eastAsiaTheme="minorEastAsia" w:hAnsiTheme="minorHAnsi" w:cstheme="minorBidi"/>
          <w:sz w:val="26"/>
          <w:szCs w:val="28"/>
          <w:u w:val="none"/>
          <w:lang w:eastAsia="ja-JP"/>
        </w:rPr>
        <w:t>3</w:t>
      </w:r>
      <w:r w:rsidRPr="00F11E44">
        <w:rPr>
          <w:rFonts w:asciiTheme="minorHAnsi" w:eastAsiaTheme="minorEastAsia" w:hAnsiTheme="minorHAnsi" w:cstheme="minorBidi"/>
          <w:b w:val="0"/>
          <w:sz w:val="26"/>
          <w:szCs w:val="28"/>
          <w:u w:val="none"/>
          <w:lang w:eastAsia="ja-JP"/>
        </w:rPr>
        <w:t xml:space="preserve">. </w:t>
      </w:r>
      <w:r w:rsidRPr="00F11E44">
        <w:rPr>
          <w:sz w:val="26"/>
          <w:szCs w:val="28"/>
          <w:u w:val="none"/>
        </w:rPr>
        <w:t>Grading Criteria</w:t>
      </w:r>
    </w:p>
    <w:p w:rsidR="00C07E52" w:rsidRPr="00F11E44" w:rsidRDefault="00C07E52" w:rsidP="00C07E52">
      <w:pPr>
        <w:tabs>
          <w:tab w:val="left" w:pos="450"/>
        </w:tabs>
        <w:rPr>
          <w:rFonts w:ascii="Times New Roman" w:hAnsi="Times New Roman"/>
          <w:sz w:val="26"/>
          <w:szCs w:val="28"/>
        </w:rPr>
      </w:pPr>
      <w:r w:rsidRPr="00F11E44">
        <w:rPr>
          <w:rFonts w:ascii="Times New Roman" w:hAnsi="Times New Roman"/>
          <w:sz w:val="26"/>
          <w:szCs w:val="28"/>
        </w:rPr>
        <w:t>Include points or percentages for coursework and grading scale.  Here is an example.</w:t>
      </w:r>
    </w:p>
    <w:p w:rsidR="00C07E52" w:rsidRPr="00F11E44" w:rsidRDefault="00C07E52" w:rsidP="00C07E52">
      <w:pPr>
        <w:tabs>
          <w:tab w:val="left" w:pos="450"/>
        </w:tabs>
        <w:rPr>
          <w:rFonts w:ascii="Times New Roman" w:hAnsi="Times New Roman"/>
          <w:sz w:val="26"/>
          <w:szCs w:val="28"/>
        </w:rPr>
      </w:pPr>
    </w:p>
    <w:tbl>
      <w:tblPr>
        <w:tblW w:w="48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1530"/>
      </w:tblGrid>
      <w:tr w:rsidR="00C07E52" w:rsidRPr="00F11E44">
        <w:tc>
          <w:tcPr>
            <w:tcW w:w="3348" w:type="dxa"/>
          </w:tcPr>
          <w:p w:rsidR="00C07E52" w:rsidRPr="00F11E44" w:rsidRDefault="00C07E52" w:rsidP="00E12156">
            <w:pPr>
              <w:tabs>
                <w:tab w:val="left" w:pos="450"/>
              </w:tabs>
              <w:jc w:val="center"/>
              <w:rPr>
                <w:rFonts w:ascii="Times New Roman" w:hAnsi="Times New Roman"/>
                <w:b/>
                <w:sz w:val="26"/>
                <w:szCs w:val="28"/>
              </w:rPr>
            </w:pPr>
            <w:r w:rsidRPr="00F11E44">
              <w:rPr>
                <w:rFonts w:ascii="Times New Roman" w:hAnsi="Times New Roman"/>
                <w:b/>
                <w:sz w:val="26"/>
                <w:szCs w:val="28"/>
              </w:rPr>
              <w:t>Coursework</w:t>
            </w:r>
          </w:p>
        </w:tc>
        <w:tc>
          <w:tcPr>
            <w:tcW w:w="1530" w:type="dxa"/>
          </w:tcPr>
          <w:p w:rsidR="00C07E52" w:rsidRPr="00F11E44" w:rsidRDefault="00C07E52" w:rsidP="00E12156">
            <w:pPr>
              <w:tabs>
                <w:tab w:val="left" w:pos="450"/>
              </w:tabs>
              <w:jc w:val="center"/>
              <w:rPr>
                <w:rFonts w:ascii="Times New Roman" w:hAnsi="Times New Roman"/>
                <w:b/>
                <w:sz w:val="26"/>
                <w:szCs w:val="28"/>
              </w:rPr>
            </w:pPr>
            <w:r w:rsidRPr="00F11E44">
              <w:rPr>
                <w:rFonts w:ascii="Times New Roman" w:hAnsi="Times New Roman"/>
                <w:b/>
                <w:sz w:val="26"/>
                <w:szCs w:val="28"/>
              </w:rPr>
              <w:t>Points</w:t>
            </w:r>
          </w:p>
        </w:tc>
      </w:tr>
      <w:tr w:rsidR="00C07E52" w:rsidRPr="00F11E44">
        <w:tc>
          <w:tcPr>
            <w:tcW w:w="3348" w:type="dxa"/>
          </w:tcPr>
          <w:p w:rsidR="00C07E52" w:rsidRPr="00F11E44" w:rsidRDefault="00C07E52" w:rsidP="00E12156">
            <w:pPr>
              <w:tabs>
                <w:tab w:val="left" w:pos="450"/>
              </w:tabs>
              <w:rPr>
                <w:rFonts w:ascii="Times New Roman" w:hAnsi="Times New Roman"/>
                <w:sz w:val="26"/>
                <w:szCs w:val="28"/>
              </w:rPr>
            </w:pPr>
            <w:r w:rsidRPr="00F11E44">
              <w:rPr>
                <w:rFonts w:ascii="Times New Roman" w:hAnsi="Times New Roman"/>
                <w:sz w:val="26"/>
                <w:szCs w:val="28"/>
              </w:rPr>
              <w:t>Writing Assignments</w:t>
            </w:r>
          </w:p>
        </w:tc>
        <w:tc>
          <w:tcPr>
            <w:tcW w:w="1530" w:type="dxa"/>
          </w:tcPr>
          <w:p w:rsidR="00C07E52" w:rsidRPr="00F11E44" w:rsidRDefault="00C07E52" w:rsidP="00E12156">
            <w:pPr>
              <w:tabs>
                <w:tab w:val="left" w:pos="450"/>
              </w:tabs>
              <w:jc w:val="center"/>
              <w:rPr>
                <w:rFonts w:ascii="Times New Roman" w:hAnsi="Times New Roman"/>
                <w:sz w:val="26"/>
                <w:szCs w:val="28"/>
              </w:rPr>
            </w:pPr>
            <w:r w:rsidRPr="00F11E44">
              <w:rPr>
                <w:rFonts w:ascii="Times New Roman" w:hAnsi="Times New Roman"/>
                <w:sz w:val="26"/>
                <w:szCs w:val="28"/>
              </w:rPr>
              <w:t>30</w:t>
            </w:r>
          </w:p>
        </w:tc>
      </w:tr>
      <w:tr w:rsidR="00C07E52" w:rsidRPr="00F11E44">
        <w:tc>
          <w:tcPr>
            <w:tcW w:w="3348" w:type="dxa"/>
          </w:tcPr>
          <w:p w:rsidR="00C07E52" w:rsidRPr="00F11E44" w:rsidRDefault="00C07E52" w:rsidP="00C07E52">
            <w:pPr>
              <w:tabs>
                <w:tab w:val="left" w:pos="450"/>
              </w:tabs>
              <w:rPr>
                <w:rFonts w:ascii="Times New Roman" w:hAnsi="Times New Roman"/>
                <w:sz w:val="26"/>
                <w:szCs w:val="28"/>
              </w:rPr>
            </w:pPr>
            <w:r w:rsidRPr="00F11E44">
              <w:rPr>
                <w:rFonts w:ascii="Times New Roman" w:hAnsi="Times New Roman"/>
                <w:sz w:val="26"/>
                <w:szCs w:val="28"/>
              </w:rPr>
              <w:t xml:space="preserve">Homework </w:t>
            </w:r>
          </w:p>
        </w:tc>
        <w:tc>
          <w:tcPr>
            <w:tcW w:w="1530" w:type="dxa"/>
          </w:tcPr>
          <w:p w:rsidR="00C07E52" w:rsidRPr="00F11E44" w:rsidRDefault="00C07E52" w:rsidP="00E12156">
            <w:pPr>
              <w:tabs>
                <w:tab w:val="left" w:pos="450"/>
              </w:tabs>
              <w:jc w:val="center"/>
              <w:rPr>
                <w:rFonts w:ascii="Times New Roman" w:hAnsi="Times New Roman"/>
                <w:sz w:val="26"/>
                <w:szCs w:val="28"/>
              </w:rPr>
            </w:pPr>
            <w:r w:rsidRPr="00F11E44">
              <w:rPr>
                <w:rFonts w:ascii="Times New Roman" w:hAnsi="Times New Roman"/>
                <w:sz w:val="26"/>
                <w:szCs w:val="28"/>
              </w:rPr>
              <w:t>10</w:t>
            </w:r>
          </w:p>
        </w:tc>
      </w:tr>
      <w:tr w:rsidR="00C07E52" w:rsidRPr="00F11E44">
        <w:tc>
          <w:tcPr>
            <w:tcW w:w="3348" w:type="dxa"/>
          </w:tcPr>
          <w:p w:rsidR="00C07E52" w:rsidRPr="00F11E44" w:rsidRDefault="00C07E52" w:rsidP="00E12156">
            <w:pPr>
              <w:tabs>
                <w:tab w:val="left" w:pos="450"/>
              </w:tabs>
              <w:rPr>
                <w:rFonts w:ascii="Times New Roman" w:hAnsi="Times New Roman"/>
                <w:sz w:val="26"/>
                <w:szCs w:val="28"/>
              </w:rPr>
            </w:pPr>
            <w:r w:rsidRPr="00F11E44">
              <w:rPr>
                <w:rFonts w:ascii="Times New Roman" w:hAnsi="Times New Roman"/>
                <w:sz w:val="26"/>
                <w:szCs w:val="28"/>
              </w:rPr>
              <w:t>Quizzes</w:t>
            </w:r>
          </w:p>
        </w:tc>
        <w:tc>
          <w:tcPr>
            <w:tcW w:w="1530" w:type="dxa"/>
          </w:tcPr>
          <w:p w:rsidR="00C07E52" w:rsidRPr="00F11E44" w:rsidRDefault="00C07E52" w:rsidP="00E12156">
            <w:pPr>
              <w:tabs>
                <w:tab w:val="left" w:pos="450"/>
              </w:tabs>
              <w:jc w:val="center"/>
              <w:rPr>
                <w:rFonts w:ascii="Times New Roman" w:hAnsi="Times New Roman"/>
                <w:sz w:val="26"/>
                <w:szCs w:val="28"/>
              </w:rPr>
            </w:pPr>
            <w:r w:rsidRPr="00F11E44">
              <w:rPr>
                <w:rFonts w:ascii="Times New Roman" w:hAnsi="Times New Roman"/>
                <w:sz w:val="26"/>
                <w:szCs w:val="28"/>
              </w:rPr>
              <w:t>10</w:t>
            </w:r>
          </w:p>
        </w:tc>
      </w:tr>
      <w:tr w:rsidR="00C07E52" w:rsidRPr="00F11E44">
        <w:tc>
          <w:tcPr>
            <w:tcW w:w="3348" w:type="dxa"/>
          </w:tcPr>
          <w:p w:rsidR="00C07E52" w:rsidRPr="00F11E44" w:rsidRDefault="00C07E52" w:rsidP="00E12156">
            <w:pPr>
              <w:tabs>
                <w:tab w:val="left" w:pos="450"/>
              </w:tabs>
              <w:rPr>
                <w:rFonts w:ascii="Times New Roman" w:hAnsi="Times New Roman"/>
                <w:sz w:val="26"/>
                <w:szCs w:val="28"/>
              </w:rPr>
            </w:pPr>
            <w:r w:rsidRPr="00F11E44">
              <w:rPr>
                <w:rFonts w:ascii="Times New Roman" w:hAnsi="Times New Roman"/>
                <w:sz w:val="26"/>
                <w:szCs w:val="28"/>
              </w:rPr>
              <w:t>Midterm</w:t>
            </w:r>
          </w:p>
        </w:tc>
        <w:tc>
          <w:tcPr>
            <w:tcW w:w="1530" w:type="dxa"/>
          </w:tcPr>
          <w:p w:rsidR="00C07E52" w:rsidRPr="00F11E44" w:rsidRDefault="00C07E52" w:rsidP="00E12156">
            <w:pPr>
              <w:pStyle w:val="Footer"/>
              <w:tabs>
                <w:tab w:val="clear" w:pos="4320"/>
                <w:tab w:val="clear" w:pos="8640"/>
                <w:tab w:val="left" w:pos="450"/>
              </w:tabs>
              <w:jc w:val="center"/>
              <w:rPr>
                <w:rFonts w:ascii="Times New Roman" w:hAnsi="Times New Roman"/>
                <w:sz w:val="26"/>
                <w:szCs w:val="28"/>
              </w:rPr>
            </w:pPr>
            <w:r w:rsidRPr="00F11E44">
              <w:rPr>
                <w:rFonts w:ascii="Times New Roman" w:hAnsi="Times New Roman"/>
                <w:sz w:val="26"/>
                <w:szCs w:val="28"/>
              </w:rPr>
              <w:t>25</w:t>
            </w:r>
          </w:p>
        </w:tc>
      </w:tr>
      <w:tr w:rsidR="00C07E52" w:rsidRPr="00F11E44">
        <w:tc>
          <w:tcPr>
            <w:tcW w:w="3348" w:type="dxa"/>
          </w:tcPr>
          <w:p w:rsidR="00C07E52" w:rsidRPr="00F11E44" w:rsidRDefault="00C07E52" w:rsidP="00E12156">
            <w:pPr>
              <w:tabs>
                <w:tab w:val="left" w:pos="450"/>
              </w:tabs>
              <w:rPr>
                <w:rFonts w:ascii="Times New Roman" w:hAnsi="Times New Roman"/>
                <w:sz w:val="26"/>
                <w:szCs w:val="28"/>
              </w:rPr>
            </w:pPr>
            <w:r w:rsidRPr="00F11E44">
              <w:rPr>
                <w:rFonts w:ascii="Times New Roman" w:hAnsi="Times New Roman"/>
                <w:sz w:val="26"/>
                <w:szCs w:val="28"/>
              </w:rPr>
              <w:t>Final</w:t>
            </w:r>
          </w:p>
        </w:tc>
        <w:tc>
          <w:tcPr>
            <w:tcW w:w="1530" w:type="dxa"/>
          </w:tcPr>
          <w:p w:rsidR="00C07E52" w:rsidRPr="00F11E44" w:rsidRDefault="00C07E52" w:rsidP="00E12156">
            <w:pPr>
              <w:tabs>
                <w:tab w:val="left" w:pos="450"/>
              </w:tabs>
              <w:jc w:val="center"/>
              <w:rPr>
                <w:rFonts w:ascii="Times New Roman" w:hAnsi="Times New Roman"/>
                <w:sz w:val="26"/>
                <w:szCs w:val="28"/>
              </w:rPr>
            </w:pPr>
            <w:r w:rsidRPr="00F11E44">
              <w:rPr>
                <w:rFonts w:ascii="Times New Roman" w:hAnsi="Times New Roman"/>
                <w:sz w:val="26"/>
                <w:szCs w:val="28"/>
              </w:rPr>
              <w:t>25</w:t>
            </w:r>
          </w:p>
        </w:tc>
      </w:tr>
      <w:tr w:rsidR="00C07E52" w:rsidRPr="00F11E44">
        <w:tc>
          <w:tcPr>
            <w:tcW w:w="3348" w:type="dxa"/>
          </w:tcPr>
          <w:p w:rsidR="00C07E52" w:rsidRPr="00F11E44" w:rsidRDefault="00C07E52" w:rsidP="00E12156">
            <w:pPr>
              <w:tabs>
                <w:tab w:val="left" w:pos="450"/>
              </w:tabs>
              <w:rPr>
                <w:rFonts w:ascii="Times New Roman" w:hAnsi="Times New Roman"/>
                <w:sz w:val="26"/>
                <w:szCs w:val="28"/>
              </w:rPr>
            </w:pPr>
            <w:r w:rsidRPr="00F11E44">
              <w:rPr>
                <w:rFonts w:ascii="Times New Roman" w:hAnsi="Times New Roman"/>
                <w:sz w:val="26"/>
                <w:szCs w:val="28"/>
              </w:rPr>
              <w:t>Total</w:t>
            </w:r>
          </w:p>
        </w:tc>
        <w:tc>
          <w:tcPr>
            <w:tcW w:w="1530" w:type="dxa"/>
          </w:tcPr>
          <w:p w:rsidR="00C07E52" w:rsidRPr="00F11E44" w:rsidRDefault="00C07E52" w:rsidP="00E12156">
            <w:pPr>
              <w:tabs>
                <w:tab w:val="left" w:pos="450"/>
              </w:tabs>
              <w:jc w:val="center"/>
              <w:rPr>
                <w:rFonts w:ascii="Times New Roman" w:hAnsi="Times New Roman"/>
                <w:sz w:val="26"/>
                <w:szCs w:val="28"/>
              </w:rPr>
            </w:pPr>
            <w:r w:rsidRPr="00F11E44">
              <w:rPr>
                <w:rFonts w:ascii="Times New Roman" w:hAnsi="Times New Roman"/>
                <w:sz w:val="26"/>
                <w:szCs w:val="28"/>
              </w:rPr>
              <w:t>100</w:t>
            </w:r>
          </w:p>
        </w:tc>
      </w:tr>
    </w:tbl>
    <w:p w:rsidR="00C07E52" w:rsidRPr="00F11E44" w:rsidRDefault="00C07E52" w:rsidP="00C07E52">
      <w:pPr>
        <w:tabs>
          <w:tab w:val="left" w:pos="450"/>
        </w:tabs>
        <w:ind w:left="1170"/>
        <w:rPr>
          <w:rFonts w:ascii="Times New Roman" w:hAnsi="Times New Roman"/>
          <w:sz w:val="26"/>
          <w:szCs w:val="28"/>
        </w:rPr>
      </w:pPr>
    </w:p>
    <w:p w:rsidR="00C07E52" w:rsidRPr="00F11E44" w:rsidRDefault="00C07E52" w:rsidP="00C07E52">
      <w:pPr>
        <w:tabs>
          <w:tab w:val="left" w:pos="540"/>
        </w:tabs>
        <w:ind w:left="720"/>
        <w:rPr>
          <w:rFonts w:ascii="Times New Roman" w:hAnsi="Times New Roman"/>
          <w:sz w:val="26"/>
          <w:szCs w:val="28"/>
        </w:rPr>
      </w:pPr>
      <w:r w:rsidRPr="00F11E44">
        <w:rPr>
          <w:rFonts w:ascii="Times New Roman" w:hAnsi="Times New Roman"/>
          <w:b/>
          <w:sz w:val="26"/>
          <w:szCs w:val="28"/>
        </w:rPr>
        <w:t>Grading Scale</w:t>
      </w:r>
    </w:p>
    <w:p w:rsidR="00C07E52" w:rsidRPr="00F11E44" w:rsidRDefault="00C07E52" w:rsidP="00C07E52">
      <w:pPr>
        <w:tabs>
          <w:tab w:val="left" w:pos="540"/>
        </w:tabs>
        <w:ind w:left="720"/>
        <w:rPr>
          <w:rFonts w:ascii="Times New Roman" w:hAnsi="Times New Roman"/>
          <w:sz w:val="26"/>
          <w:szCs w:val="28"/>
        </w:rPr>
      </w:pPr>
      <w:r w:rsidRPr="00F11E44">
        <w:rPr>
          <w:rFonts w:ascii="Times New Roman" w:hAnsi="Times New Roman"/>
          <w:sz w:val="26"/>
          <w:szCs w:val="28"/>
        </w:rPr>
        <w:t>95-100=A, 90-94=A-, 87-89=B+, 84-86=B, 80-83=B-, 76-79=C+, 70-75=C, 0-69=no pass</w:t>
      </w:r>
    </w:p>
    <w:p w:rsidR="00C07E52" w:rsidRPr="00F11E44" w:rsidRDefault="00C07E52" w:rsidP="00C049F7">
      <w:pPr>
        <w:rPr>
          <w:sz w:val="26"/>
          <w:szCs w:val="28"/>
        </w:rPr>
      </w:pPr>
    </w:p>
    <w:p w:rsidR="00C07E52" w:rsidRPr="00F11E44" w:rsidRDefault="00C07E52" w:rsidP="00C049F7">
      <w:pPr>
        <w:rPr>
          <w:sz w:val="26"/>
          <w:szCs w:val="28"/>
        </w:rPr>
      </w:pPr>
    </w:p>
    <w:p w:rsidR="00CB3986" w:rsidRPr="00F11E44" w:rsidRDefault="00C07E52" w:rsidP="00C049F7">
      <w:pPr>
        <w:rPr>
          <w:b/>
          <w:sz w:val="26"/>
          <w:szCs w:val="28"/>
        </w:rPr>
      </w:pPr>
      <w:r w:rsidRPr="00F11E44">
        <w:rPr>
          <w:b/>
          <w:sz w:val="26"/>
          <w:szCs w:val="28"/>
        </w:rPr>
        <w:t>4</w:t>
      </w:r>
      <w:r w:rsidR="00C049F7" w:rsidRPr="00F11E44">
        <w:rPr>
          <w:b/>
          <w:sz w:val="26"/>
          <w:szCs w:val="28"/>
        </w:rPr>
        <w:t xml:space="preserve">.  Academic Integrity </w:t>
      </w:r>
      <w:r w:rsidR="00D1144A" w:rsidRPr="00F11E44">
        <w:rPr>
          <w:b/>
          <w:sz w:val="26"/>
          <w:szCs w:val="28"/>
        </w:rPr>
        <w:t>(Three alternate approaches)</w:t>
      </w:r>
    </w:p>
    <w:p w:rsidR="00E123DC" w:rsidRPr="00F11E44" w:rsidRDefault="00E123DC" w:rsidP="00DD6608">
      <w:pPr>
        <w:rPr>
          <w:sz w:val="26"/>
          <w:szCs w:val="28"/>
        </w:rPr>
      </w:pPr>
    </w:p>
    <w:p w:rsidR="009764F1" w:rsidRPr="00F11E44" w:rsidRDefault="00212245" w:rsidP="00212245">
      <w:pPr>
        <w:pStyle w:val="ListParagraph"/>
        <w:numPr>
          <w:ilvl w:val="0"/>
          <w:numId w:val="6"/>
        </w:numPr>
        <w:rPr>
          <w:sz w:val="26"/>
          <w:szCs w:val="28"/>
        </w:rPr>
      </w:pPr>
      <w:r w:rsidRPr="00F11E44">
        <w:rPr>
          <w:sz w:val="26"/>
          <w:szCs w:val="28"/>
        </w:rPr>
        <w:t>Approach One – M</w:t>
      </w:r>
      <w:r w:rsidR="00DD6608" w:rsidRPr="00F11E44">
        <w:rPr>
          <w:sz w:val="26"/>
          <w:szCs w:val="28"/>
        </w:rPr>
        <w:t>inimal mention</w:t>
      </w:r>
    </w:p>
    <w:p w:rsidR="00CB3986" w:rsidRPr="00F11E44" w:rsidRDefault="009764F1" w:rsidP="000C2F50">
      <w:pPr>
        <w:pStyle w:val="ListParagraph"/>
        <w:numPr>
          <w:ilvl w:val="1"/>
          <w:numId w:val="6"/>
        </w:numPr>
        <w:rPr>
          <w:sz w:val="26"/>
          <w:szCs w:val="28"/>
        </w:rPr>
      </w:pPr>
      <w:r w:rsidRPr="00F11E44">
        <w:rPr>
          <w:sz w:val="26"/>
          <w:szCs w:val="28"/>
        </w:rPr>
        <w:t>Sample</w:t>
      </w:r>
      <w:r w:rsidR="00212245" w:rsidRPr="00F11E44">
        <w:rPr>
          <w:sz w:val="26"/>
          <w:szCs w:val="28"/>
        </w:rPr>
        <w:t>:</w:t>
      </w:r>
      <w:r w:rsidR="00A56DF7" w:rsidRPr="00F11E44">
        <w:rPr>
          <w:sz w:val="26"/>
          <w:szCs w:val="28"/>
        </w:rPr>
        <w:t xml:space="preserve">  </w:t>
      </w:r>
      <w:r w:rsidRPr="00F11E44">
        <w:rPr>
          <w:sz w:val="26"/>
          <w:szCs w:val="28"/>
        </w:rPr>
        <w:t>I don’t expect you to cheat in this class but, for all your classes, you should be aware</w:t>
      </w:r>
      <w:r w:rsidR="00CB3986" w:rsidRPr="00F11E44">
        <w:rPr>
          <w:sz w:val="26"/>
          <w:szCs w:val="28"/>
        </w:rPr>
        <w:t xml:space="preserve"> of the college Academic Integrity Policy and it’s consequences for students.</w:t>
      </w:r>
    </w:p>
    <w:p w:rsidR="00CB3986" w:rsidRPr="00F11E44" w:rsidRDefault="00CB3986" w:rsidP="00DD6608">
      <w:pPr>
        <w:rPr>
          <w:sz w:val="26"/>
          <w:szCs w:val="28"/>
        </w:rPr>
      </w:pPr>
    </w:p>
    <w:p w:rsidR="00CB3986" w:rsidRPr="00F11E44" w:rsidRDefault="00212245" w:rsidP="00212245">
      <w:pPr>
        <w:pStyle w:val="ListParagraph"/>
        <w:numPr>
          <w:ilvl w:val="0"/>
          <w:numId w:val="6"/>
        </w:numPr>
        <w:rPr>
          <w:sz w:val="26"/>
          <w:szCs w:val="28"/>
        </w:rPr>
      </w:pPr>
      <w:r w:rsidRPr="00F11E44">
        <w:rPr>
          <w:sz w:val="26"/>
          <w:szCs w:val="28"/>
        </w:rPr>
        <w:t xml:space="preserve">Approach Two – </w:t>
      </w:r>
      <w:r w:rsidR="00CB3986" w:rsidRPr="00F11E44">
        <w:rPr>
          <w:sz w:val="26"/>
          <w:szCs w:val="28"/>
        </w:rPr>
        <w:t>Policy and definition</w:t>
      </w:r>
    </w:p>
    <w:p w:rsidR="00CB3986" w:rsidRPr="00F11E44" w:rsidRDefault="000C2F50" w:rsidP="000C2F50">
      <w:pPr>
        <w:pStyle w:val="ListParagraph"/>
        <w:numPr>
          <w:ilvl w:val="1"/>
          <w:numId w:val="6"/>
        </w:numPr>
        <w:rPr>
          <w:sz w:val="26"/>
          <w:szCs w:val="28"/>
        </w:rPr>
      </w:pPr>
      <w:r w:rsidRPr="00F11E44">
        <w:rPr>
          <w:sz w:val="26"/>
          <w:szCs w:val="28"/>
        </w:rPr>
        <w:t>R</w:t>
      </w:r>
      <w:r w:rsidR="00212245" w:rsidRPr="00F11E44">
        <w:rPr>
          <w:sz w:val="26"/>
          <w:szCs w:val="28"/>
        </w:rPr>
        <w:t xml:space="preserve">eference </w:t>
      </w:r>
      <w:r w:rsidR="00CB3986" w:rsidRPr="00F11E44">
        <w:rPr>
          <w:sz w:val="26"/>
          <w:szCs w:val="28"/>
        </w:rPr>
        <w:t>the college policy on academic integrity and the faculty member’s responsibility to report incidents</w:t>
      </w:r>
    </w:p>
    <w:p w:rsidR="00CB3986" w:rsidRPr="00F11E44" w:rsidRDefault="000C2F50" w:rsidP="000C2F50">
      <w:pPr>
        <w:pStyle w:val="ListParagraph"/>
        <w:numPr>
          <w:ilvl w:val="1"/>
          <w:numId w:val="6"/>
        </w:numPr>
        <w:rPr>
          <w:sz w:val="26"/>
          <w:szCs w:val="28"/>
        </w:rPr>
      </w:pPr>
      <w:r w:rsidRPr="00F11E44">
        <w:rPr>
          <w:sz w:val="26"/>
          <w:szCs w:val="28"/>
        </w:rPr>
        <w:t>D</w:t>
      </w:r>
      <w:r w:rsidR="00CB3986" w:rsidRPr="00F11E44">
        <w:rPr>
          <w:sz w:val="26"/>
          <w:szCs w:val="28"/>
        </w:rPr>
        <w:t>efinition of what constitutes academic dishonesty</w:t>
      </w:r>
    </w:p>
    <w:p w:rsidR="00F21060" w:rsidRPr="00F11E44" w:rsidRDefault="00A56DF7" w:rsidP="000C2F50">
      <w:pPr>
        <w:pStyle w:val="ListParagraph"/>
        <w:numPr>
          <w:ilvl w:val="1"/>
          <w:numId w:val="6"/>
        </w:numPr>
        <w:rPr>
          <w:sz w:val="26"/>
          <w:szCs w:val="28"/>
        </w:rPr>
      </w:pPr>
      <w:r w:rsidRPr="00F11E44">
        <w:rPr>
          <w:sz w:val="26"/>
          <w:szCs w:val="28"/>
        </w:rPr>
        <w:t xml:space="preserve">Sample:  </w:t>
      </w:r>
      <w:r w:rsidR="00CB3986" w:rsidRPr="00F11E44">
        <w:rPr>
          <w:sz w:val="26"/>
          <w:szCs w:val="28"/>
        </w:rPr>
        <w:t xml:space="preserve">Academic dishonesty </w:t>
      </w:r>
      <w:r w:rsidR="00F21060" w:rsidRPr="00F11E44">
        <w:rPr>
          <w:sz w:val="26"/>
          <w:szCs w:val="28"/>
        </w:rPr>
        <w:t xml:space="preserve">regarding tests </w:t>
      </w:r>
      <w:r w:rsidR="00CB3986" w:rsidRPr="00F11E44">
        <w:rPr>
          <w:sz w:val="26"/>
          <w:szCs w:val="28"/>
        </w:rPr>
        <w:t xml:space="preserve">in this class is defined as using resources </w:t>
      </w:r>
      <w:r w:rsidR="00F21060" w:rsidRPr="00F11E44">
        <w:rPr>
          <w:sz w:val="26"/>
          <w:szCs w:val="28"/>
        </w:rPr>
        <w:t xml:space="preserve">not made available by me to everyone in the class during the testing time.  Academic dishonesty </w:t>
      </w:r>
      <w:r w:rsidR="00E123DC" w:rsidRPr="00F11E44">
        <w:rPr>
          <w:sz w:val="26"/>
          <w:szCs w:val="28"/>
        </w:rPr>
        <w:t>includes pla</w:t>
      </w:r>
      <w:r w:rsidRPr="00F11E44">
        <w:rPr>
          <w:sz w:val="26"/>
          <w:szCs w:val="28"/>
        </w:rPr>
        <w:t>giarism. (</w:t>
      </w:r>
      <w:r w:rsidR="00E123DC" w:rsidRPr="00F11E44">
        <w:rPr>
          <w:sz w:val="26"/>
          <w:szCs w:val="28"/>
        </w:rPr>
        <w:t>Instruc</w:t>
      </w:r>
      <w:r w:rsidRPr="00F11E44">
        <w:rPr>
          <w:sz w:val="26"/>
          <w:szCs w:val="28"/>
        </w:rPr>
        <w:t xml:space="preserve">tor adds definition </w:t>
      </w:r>
      <w:r w:rsidR="00F041EF" w:rsidRPr="00F11E44">
        <w:rPr>
          <w:sz w:val="26"/>
          <w:szCs w:val="28"/>
        </w:rPr>
        <w:t>of</w:t>
      </w:r>
      <w:r w:rsidRPr="00F11E44">
        <w:rPr>
          <w:sz w:val="26"/>
          <w:szCs w:val="28"/>
        </w:rPr>
        <w:t xml:space="preserve"> plagiarism as desired.)</w:t>
      </w:r>
    </w:p>
    <w:p w:rsidR="00F21060" w:rsidRPr="00F11E44" w:rsidRDefault="00F21060" w:rsidP="00DD6608">
      <w:pPr>
        <w:rPr>
          <w:sz w:val="26"/>
          <w:szCs w:val="28"/>
        </w:rPr>
      </w:pPr>
    </w:p>
    <w:p w:rsidR="00EF3DEF" w:rsidRPr="00F11E44" w:rsidRDefault="00F21060" w:rsidP="000C2F50">
      <w:pPr>
        <w:pStyle w:val="ListParagraph"/>
        <w:numPr>
          <w:ilvl w:val="0"/>
          <w:numId w:val="6"/>
        </w:numPr>
        <w:rPr>
          <w:sz w:val="26"/>
          <w:szCs w:val="28"/>
        </w:rPr>
      </w:pPr>
      <w:r w:rsidRPr="00F11E44">
        <w:rPr>
          <w:sz w:val="26"/>
          <w:szCs w:val="28"/>
        </w:rPr>
        <w:t xml:space="preserve">Approach Three </w:t>
      </w:r>
      <w:proofErr w:type="gramStart"/>
      <w:r w:rsidR="00DA60A9" w:rsidRPr="00F11E44">
        <w:rPr>
          <w:sz w:val="26"/>
          <w:szCs w:val="28"/>
        </w:rPr>
        <w:t>–  Policy</w:t>
      </w:r>
      <w:proofErr w:type="gramEnd"/>
      <w:r w:rsidR="00DA60A9" w:rsidRPr="00F11E44">
        <w:rPr>
          <w:sz w:val="26"/>
          <w:szCs w:val="28"/>
        </w:rPr>
        <w:t>, definition,</w:t>
      </w:r>
      <w:r w:rsidR="00EF3DEF" w:rsidRPr="00F11E44">
        <w:rPr>
          <w:sz w:val="26"/>
          <w:szCs w:val="28"/>
        </w:rPr>
        <w:t xml:space="preserve"> and consequences</w:t>
      </w:r>
    </w:p>
    <w:p w:rsidR="00EF3DEF" w:rsidRPr="00F11E44" w:rsidRDefault="000C2F50" w:rsidP="000C2F50">
      <w:pPr>
        <w:pStyle w:val="ListParagraph"/>
        <w:numPr>
          <w:ilvl w:val="1"/>
          <w:numId w:val="6"/>
        </w:numPr>
        <w:rPr>
          <w:sz w:val="26"/>
          <w:szCs w:val="28"/>
        </w:rPr>
      </w:pPr>
      <w:r w:rsidRPr="00F11E44">
        <w:rPr>
          <w:sz w:val="26"/>
          <w:szCs w:val="28"/>
        </w:rPr>
        <w:t>R</w:t>
      </w:r>
      <w:r w:rsidR="00EF3DEF" w:rsidRPr="00F11E44">
        <w:rPr>
          <w:sz w:val="26"/>
          <w:szCs w:val="28"/>
        </w:rPr>
        <w:t>eference to the college policy on academic integrity and the faculty member’s responsibility to report incidents</w:t>
      </w:r>
    </w:p>
    <w:p w:rsidR="00EF3DEF" w:rsidRPr="00F11E44" w:rsidRDefault="000C2F50" w:rsidP="000C2F50">
      <w:pPr>
        <w:pStyle w:val="ListParagraph"/>
        <w:numPr>
          <w:ilvl w:val="1"/>
          <w:numId w:val="6"/>
        </w:numPr>
        <w:rPr>
          <w:sz w:val="26"/>
          <w:szCs w:val="28"/>
        </w:rPr>
      </w:pPr>
      <w:r w:rsidRPr="00F11E44">
        <w:rPr>
          <w:sz w:val="26"/>
          <w:szCs w:val="28"/>
        </w:rPr>
        <w:t>D</w:t>
      </w:r>
      <w:r w:rsidR="00EF3DEF" w:rsidRPr="00F11E44">
        <w:rPr>
          <w:sz w:val="26"/>
          <w:szCs w:val="28"/>
        </w:rPr>
        <w:t>efinition of what constitutes academic dishonesty</w:t>
      </w:r>
    </w:p>
    <w:p w:rsidR="00EF3DEF" w:rsidRPr="00F11E44" w:rsidRDefault="000C2F50" w:rsidP="000C2F50">
      <w:pPr>
        <w:pStyle w:val="ListParagraph"/>
        <w:numPr>
          <w:ilvl w:val="1"/>
          <w:numId w:val="6"/>
        </w:numPr>
        <w:rPr>
          <w:sz w:val="26"/>
          <w:szCs w:val="28"/>
        </w:rPr>
      </w:pPr>
      <w:r w:rsidRPr="00F11E44">
        <w:rPr>
          <w:sz w:val="26"/>
          <w:szCs w:val="28"/>
        </w:rPr>
        <w:t>L</w:t>
      </w:r>
      <w:r w:rsidR="00EF3DEF" w:rsidRPr="00F11E44">
        <w:rPr>
          <w:sz w:val="26"/>
          <w:szCs w:val="28"/>
        </w:rPr>
        <w:t>inking specific consequences to specific dishonest actions up to and including a failing grade on the assignment or test in question.</w:t>
      </w:r>
    </w:p>
    <w:p w:rsidR="000C2F50" w:rsidRPr="00F11E44" w:rsidRDefault="000C2F50" w:rsidP="000C2F50">
      <w:pPr>
        <w:ind w:left="720"/>
        <w:rPr>
          <w:sz w:val="26"/>
          <w:szCs w:val="28"/>
        </w:rPr>
      </w:pPr>
    </w:p>
    <w:p w:rsidR="00EF3DEF" w:rsidRPr="00F11E44" w:rsidRDefault="00EF3DEF" w:rsidP="000C2F50">
      <w:pPr>
        <w:pStyle w:val="ListParagraph"/>
        <w:numPr>
          <w:ilvl w:val="0"/>
          <w:numId w:val="6"/>
        </w:numPr>
        <w:rPr>
          <w:sz w:val="26"/>
          <w:szCs w:val="28"/>
        </w:rPr>
      </w:pPr>
      <w:r w:rsidRPr="00F11E44">
        <w:rPr>
          <w:sz w:val="26"/>
          <w:szCs w:val="28"/>
        </w:rPr>
        <w:t>Note:  The college follows the legal opinion set forth by the California Community Co</w:t>
      </w:r>
      <w:r w:rsidR="004467F3" w:rsidRPr="00F11E44">
        <w:rPr>
          <w:sz w:val="26"/>
          <w:szCs w:val="28"/>
        </w:rPr>
        <w:t xml:space="preserve">lleges’ legal department which </w:t>
      </w:r>
      <w:r w:rsidRPr="00F11E44">
        <w:rPr>
          <w:sz w:val="26"/>
          <w:szCs w:val="28"/>
        </w:rPr>
        <w:t>limits the consequences of an act of academic dishonesty to a failing grade on the activity</w:t>
      </w:r>
      <w:r w:rsidR="000C2F50" w:rsidRPr="00F11E44">
        <w:rPr>
          <w:sz w:val="26"/>
          <w:szCs w:val="28"/>
        </w:rPr>
        <w:t>, assignment, or test involved.</w:t>
      </w:r>
    </w:p>
    <w:p w:rsidR="00DD6608" w:rsidRPr="00F11E44" w:rsidRDefault="00DD6608" w:rsidP="00DD6608">
      <w:pPr>
        <w:rPr>
          <w:sz w:val="26"/>
          <w:szCs w:val="28"/>
        </w:rPr>
      </w:pPr>
    </w:p>
    <w:p w:rsidR="00AB03BD" w:rsidRPr="00F11E44" w:rsidRDefault="00AB03BD" w:rsidP="00C049F7">
      <w:pPr>
        <w:rPr>
          <w:sz w:val="26"/>
          <w:szCs w:val="28"/>
        </w:rPr>
      </w:pPr>
    </w:p>
    <w:p w:rsidR="00D1742A" w:rsidRPr="00F11E44" w:rsidRDefault="00C07E52" w:rsidP="00D1742A">
      <w:pPr>
        <w:pStyle w:val="Heading1"/>
        <w:rPr>
          <w:rFonts w:asciiTheme="minorHAnsi" w:hAnsiTheme="minorHAnsi"/>
          <w:sz w:val="26"/>
          <w:szCs w:val="28"/>
          <w:u w:val="none"/>
        </w:rPr>
      </w:pPr>
      <w:r w:rsidRPr="00F11E44">
        <w:rPr>
          <w:rFonts w:asciiTheme="minorHAnsi" w:hAnsiTheme="minorHAnsi"/>
          <w:sz w:val="26"/>
          <w:szCs w:val="28"/>
          <w:u w:val="none"/>
        </w:rPr>
        <w:t>5</w:t>
      </w:r>
      <w:r w:rsidR="00DD6608" w:rsidRPr="00F11E44">
        <w:rPr>
          <w:rFonts w:asciiTheme="minorHAnsi" w:hAnsiTheme="minorHAnsi"/>
          <w:sz w:val="26"/>
          <w:szCs w:val="28"/>
          <w:u w:val="none"/>
        </w:rPr>
        <w:t xml:space="preserve">. </w:t>
      </w:r>
      <w:r w:rsidR="00D1742A" w:rsidRPr="00F11E44">
        <w:rPr>
          <w:rFonts w:asciiTheme="minorHAnsi" w:hAnsiTheme="minorHAnsi"/>
          <w:sz w:val="26"/>
          <w:szCs w:val="28"/>
          <w:u w:val="none"/>
        </w:rPr>
        <w:t>Disruptive Behavior</w:t>
      </w:r>
    </w:p>
    <w:p w:rsidR="00D1742A" w:rsidRPr="00F11E44" w:rsidRDefault="00E123DC" w:rsidP="00D1742A">
      <w:pPr>
        <w:tabs>
          <w:tab w:val="left" w:pos="540"/>
        </w:tabs>
        <w:rPr>
          <w:sz w:val="26"/>
          <w:szCs w:val="28"/>
        </w:rPr>
      </w:pPr>
      <w:r w:rsidRPr="00F11E44">
        <w:rPr>
          <w:sz w:val="26"/>
          <w:szCs w:val="28"/>
        </w:rPr>
        <w:t>The c</w:t>
      </w:r>
      <w:r w:rsidR="00D1742A" w:rsidRPr="00F11E44">
        <w:rPr>
          <w:sz w:val="26"/>
          <w:szCs w:val="28"/>
        </w:rPr>
        <w:t xml:space="preserve">ollege will enforce all policies and procedures set forth in the </w:t>
      </w:r>
      <w:r w:rsidR="00D1742A" w:rsidRPr="00F11E44">
        <w:rPr>
          <w:i/>
          <w:sz w:val="26"/>
          <w:szCs w:val="28"/>
        </w:rPr>
        <w:t>Standards of Student Conduct</w:t>
      </w:r>
      <w:r w:rsidR="00D1742A" w:rsidRPr="00F11E44">
        <w:rPr>
          <w:sz w:val="26"/>
          <w:szCs w:val="28"/>
        </w:rPr>
        <w:t xml:space="preserve"> (see catalog).  Any student disrupting </w:t>
      </w:r>
      <w:r w:rsidR="00DD6608" w:rsidRPr="00F11E44">
        <w:rPr>
          <w:sz w:val="26"/>
          <w:szCs w:val="28"/>
        </w:rPr>
        <w:t>the</w:t>
      </w:r>
      <w:r w:rsidR="00D1742A" w:rsidRPr="00F11E44">
        <w:rPr>
          <w:sz w:val="26"/>
          <w:szCs w:val="28"/>
        </w:rPr>
        <w:t xml:space="preserve"> class may be asked to leave that class.  Administrative follow-up may result.</w:t>
      </w:r>
    </w:p>
    <w:p w:rsidR="00AB03BD" w:rsidRPr="00F11E44" w:rsidRDefault="00AB03BD" w:rsidP="00C049F7">
      <w:pPr>
        <w:rPr>
          <w:sz w:val="26"/>
          <w:szCs w:val="28"/>
        </w:rPr>
      </w:pPr>
    </w:p>
    <w:p w:rsidR="00C049F7" w:rsidRPr="00F11E44" w:rsidRDefault="00C049F7" w:rsidP="00C049F7">
      <w:pPr>
        <w:rPr>
          <w:sz w:val="26"/>
          <w:szCs w:val="28"/>
        </w:rPr>
      </w:pPr>
    </w:p>
    <w:p w:rsidR="005A646C" w:rsidRPr="00F11E44" w:rsidRDefault="00C07E52" w:rsidP="00C049F7">
      <w:pPr>
        <w:rPr>
          <w:b/>
          <w:strike/>
          <w:sz w:val="26"/>
          <w:szCs w:val="28"/>
        </w:rPr>
      </w:pPr>
      <w:r w:rsidRPr="00F11E44">
        <w:rPr>
          <w:b/>
          <w:sz w:val="26"/>
          <w:szCs w:val="28"/>
        </w:rPr>
        <w:t>6</w:t>
      </w:r>
      <w:r w:rsidR="00C049F7" w:rsidRPr="00F11E44">
        <w:rPr>
          <w:b/>
          <w:sz w:val="26"/>
          <w:szCs w:val="28"/>
        </w:rPr>
        <w:t xml:space="preserve">. </w:t>
      </w:r>
      <w:r w:rsidR="005A646C" w:rsidRPr="00F11E44">
        <w:rPr>
          <w:b/>
          <w:sz w:val="26"/>
          <w:szCs w:val="28"/>
        </w:rPr>
        <w:t>Extra Help and Support</w:t>
      </w:r>
    </w:p>
    <w:p w:rsidR="00C049F7" w:rsidRPr="00F11E44" w:rsidRDefault="002E25AD" w:rsidP="00C049F7">
      <w:pPr>
        <w:rPr>
          <w:sz w:val="26"/>
          <w:szCs w:val="28"/>
        </w:rPr>
      </w:pPr>
      <w:r w:rsidRPr="00F11E44">
        <w:rPr>
          <w:sz w:val="26"/>
          <w:szCs w:val="28"/>
        </w:rPr>
        <w:tab/>
        <w:t>List support services</w:t>
      </w:r>
      <w:r w:rsidR="00E028E3" w:rsidRPr="00F11E44">
        <w:rPr>
          <w:sz w:val="26"/>
          <w:szCs w:val="28"/>
        </w:rPr>
        <w:t xml:space="preserve"> and facilities that can help students succeed.  You</w:t>
      </w:r>
      <w:r w:rsidR="00487D18">
        <w:rPr>
          <w:sz w:val="26"/>
          <w:szCs w:val="28"/>
        </w:rPr>
        <w:t>r</w:t>
      </w:r>
      <w:r w:rsidR="00D1742A" w:rsidRPr="00F11E44">
        <w:rPr>
          <w:sz w:val="26"/>
          <w:szCs w:val="28"/>
        </w:rPr>
        <w:t xml:space="preserve"> list</w:t>
      </w:r>
      <w:r w:rsidR="00E028E3" w:rsidRPr="00F11E44">
        <w:rPr>
          <w:sz w:val="26"/>
          <w:szCs w:val="28"/>
        </w:rPr>
        <w:t xml:space="preserve"> can</w:t>
      </w:r>
      <w:r w:rsidR="0019325B">
        <w:rPr>
          <w:sz w:val="26"/>
          <w:szCs w:val="28"/>
        </w:rPr>
        <w:t xml:space="preserve"> include</w:t>
      </w:r>
      <w:r w:rsidR="00E028E3" w:rsidRPr="00F11E44">
        <w:rPr>
          <w:sz w:val="26"/>
          <w:szCs w:val="28"/>
        </w:rPr>
        <w:t xml:space="preserve"> both college-wide </w:t>
      </w:r>
      <w:proofErr w:type="gramStart"/>
      <w:r w:rsidR="00E028E3" w:rsidRPr="00F11E44">
        <w:rPr>
          <w:sz w:val="26"/>
          <w:szCs w:val="28"/>
        </w:rPr>
        <w:t>support</w:t>
      </w:r>
      <w:proofErr w:type="gramEnd"/>
      <w:r w:rsidR="00E028E3" w:rsidRPr="00F11E44">
        <w:rPr>
          <w:sz w:val="26"/>
          <w:szCs w:val="28"/>
        </w:rPr>
        <w:t xml:space="preserve"> and/or support specific to you</w:t>
      </w:r>
      <w:r w:rsidR="00D1742A" w:rsidRPr="00F11E44">
        <w:rPr>
          <w:sz w:val="26"/>
          <w:szCs w:val="28"/>
        </w:rPr>
        <w:t>r</w:t>
      </w:r>
      <w:r w:rsidR="00E028E3" w:rsidRPr="00F11E44">
        <w:rPr>
          <w:sz w:val="26"/>
          <w:szCs w:val="28"/>
        </w:rPr>
        <w:t xml:space="preserve"> course.  Here is an example:</w:t>
      </w:r>
    </w:p>
    <w:p w:rsidR="00E028E3" w:rsidRPr="00F11E44" w:rsidRDefault="00E028E3" w:rsidP="00C049F7">
      <w:pPr>
        <w:rPr>
          <w:sz w:val="26"/>
          <w:szCs w:val="28"/>
        </w:rPr>
      </w:pPr>
      <w:r w:rsidRPr="00F11E44">
        <w:rPr>
          <w:sz w:val="26"/>
          <w:szCs w:val="28"/>
        </w:rPr>
        <w:t>Take advantage of these free support services!</w:t>
      </w:r>
    </w:p>
    <w:p w:rsidR="00E028E3" w:rsidRPr="00F11E44" w:rsidRDefault="00E028E3" w:rsidP="00AB03BD">
      <w:pPr>
        <w:pStyle w:val="ListParagraph"/>
        <w:numPr>
          <w:ilvl w:val="0"/>
          <w:numId w:val="4"/>
        </w:numPr>
        <w:rPr>
          <w:sz w:val="26"/>
          <w:szCs w:val="28"/>
        </w:rPr>
      </w:pPr>
      <w:r w:rsidRPr="00F11E44">
        <w:rPr>
          <w:sz w:val="26"/>
          <w:szCs w:val="28"/>
        </w:rPr>
        <w:t>Writing and Reading Center in AT 309</w:t>
      </w:r>
    </w:p>
    <w:p w:rsidR="00E028E3" w:rsidRPr="00F11E44" w:rsidRDefault="00E028E3" w:rsidP="00AB03BD">
      <w:pPr>
        <w:pStyle w:val="ListParagraph"/>
        <w:numPr>
          <w:ilvl w:val="0"/>
          <w:numId w:val="4"/>
        </w:numPr>
        <w:rPr>
          <w:sz w:val="26"/>
          <w:szCs w:val="28"/>
        </w:rPr>
      </w:pPr>
      <w:r w:rsidRPr="00F11E44">
        <w:rPr>
          <w:sz w:val="26"/>
          <w:szCs w:val="28"/>
        </w:rPr>
        <w:t>Listening and Speaking Center in AT 304</w:t>
      </w:r>
    </w:p>
    <w:p w:rsidR="00E028E3" w:rsidRPr="00F11E44" w:rsidRDefault="00E028E3" w:rsidP="00AB03BD">
      <w:pPr>
        <w:pStyle w:val="ListParagraph"/>
        <w:numPr>
          <w:ilvl w:val="0"/>
          <w:numId w:val="4"/>
        </w:numPr>
        <w:rPr>
          <w:sz w:val="26"/>
          <w:szCs w:val="28"/>
        </w:rPr>
      </w:pPr>
      <w:r w:rsidRPr="00F11E44">
        <w:rPr>
          <w:sz w:val="26"/>
          <w:szCs w:val="28"/>
        </w:rPr>
        <w:t>Math, Sciences and Technology Resource Center in S43</w:t>
      </w:r>
    </w:p>
    <w:p w:rsidR="00E028E3" w:rsidRPr="00F11E44" w:rsidRDefault="00E028E3" w:rsidP="00AB03BD">
      <w:pPr>
        <w:pStyle w:val="ListParagraph"/>
        <w:numPr>
          <w:ilvl w:val="0"/>
          <w:numId w:val="4"/>
        </w:numPr>
        <w:rPr>
          <w:sz w:val="26"/>
          <w:szCs w:val="28"/>
        </w:rPr>
      </w:pPr>
      <w:r w:rsidRPr="00F11E44">
        <w:rPr>
          <w:sz w:val="26"/>
          <w:szCs w:val="28"/>
        </w:rPr>
        <w:t>Academic Skills Center in AT 302</w:t>
      </w:r>
    </w:p>
    <w:p w:rsidR="00E028E3" w:rsidRPr="00F11E44" w:rsidRDefault="00E028E3" w:rsidP="00AB03BD">
      <w:pPr>
        <w:pStyle w:val="ListParagraph"/>
        <w:numPr>
          <w:ilvl w:val="0"/>
          <w:numId w:val="4"/>
        </w:numPr>
        <w:rPr>
          <w:sz w:val="26"/>
          <w:szCs w:val="28"/>
        </w:rPr>
      </w:pPr>
      <w:r w:rsidRPr="00F11E44">
        <w:rPr>
          <w:sz w:val="26"/>
          <w:szCs w:val="28"/>
        </w:rPr>
        <w:t>General Subject Tutoring in AT 305</w:t>
      </w:r>
    </w:p>
    <w:p w:rsidR="00E028E3" w:rsidRPr="00F11E44" w:rsidRDefault="00AB03BD" w:rsidP="00AB03BD">
      <w:pPr>
        <w:pStyle w:val="ListParagraph"/>
        <w:numPr>
          <w:ilvl w:val="0"/>
          <w:numId w:val="4"/>
        </w:numPr>
        <w:rPr>
          <w:sz w:val="26"/>
          <w:szCs w:val="28"/>
        </w:rPr>
      </w:pPr>
      <w:r w:rsidRPr="00F11E44">
        <w:rPr>
          <w:sz w:val="26"/>
          <w:szCs w:val="28"/>
        </w:rPr>
        <w:t>Disability Support Services in SCS 141</w:t>
      </w:r>
    </w:p>
    <w:p w:rsidR="00E028E3" w:rsidRPr="00F11E44" w:rsidRDefault="00E028E3" w:rsidP="00C049F7">
      <w:pPr>
        <w:rPr>
          <w:sz w:val="26"/>
          <w:szCs w:val="28"/>
        </w:rPr>
      </w:pPr>
    </w:p>
    <w:p w:rsidR="001666B5" w:rsidRPr="00F11E44" w:rsidRDefault="00C07E52" w:rsidP="00C049F7">
      <w:pPr>
        <w:rPr>
          <w:b/>
          <w:sz w:val="26"/>
          <w:szCs w:val="28"/>
        </w:rPr>
      </w:pPr>
      <w:r w:rsidRPr="00F11E44">
        <w:rPr>
          <w:b/>
          <w:sz w:val="26"/>
          <w:szCs w:val="28"/>
        </w:rPr>
        <w:t>7</w:t>
      </w:r>
      <w:r w:rsidR="0097200D" w:rsidRPr="00F11E44">
        <w:rPr>
          <w:b/>
          <w:sz w:val="26"/>
          <w:szCs w:val="28"/>
        </w:rPr>
        <w:t>.  L</w:t>
      </w:r>
      <w:r w:rsidR="00AC3277" w:rsidRPr="00F11E44">
        <w:rPr>
          <w:b/>
          <w:sz w:val="26"/>
          <w:szCs w:val="28"/>
        </w:rPr>
        <w:t>ate A</w:t>
      </w:r>
      <w:r w:rsidR="00E92CBA" w:rsidRPr="00F11E44">
        <w:rPr>
          <w:b/>
          <w:sz w:val="26"/>
          <w:szCs w:val="28"/>
        </w:rPr>
        <w:t>ssignment</w:t>
      </w:r>
      <w:r w:rsidR="00E123DC" w:rsidRPr="00F11E44">
        <w:rPr>
          <w:b/>
          <w:sz w:val="26"/>
          <w:szCs w:val="28"/>
        </w:rPr>
        <w:t>s</w:t>
      </w:r>
    </w:p>
    <w:p w:rsidR="00E123DC" w:rsidRPr="00F11E44" w:rsidRDefault="00E123DC" w:rsidP="00C049F7">
      <w:pPr>
        <w:rPr>
          <w:sz w:val="26"/>
          <w:szCs w:val="28"/>
        </w:rPr>
      </w:pPr>
      <w:r w:rsidRPr="00F11E44">
        <w:rPr>
          <w:sz w:val="26"/>
          <w:szCs w:val="28"/>
        </w:rPr>
        <w:t>Possibilities include:</w:t>
      </w:r>
    </w:p>
    <w:p w:rsidR="001666B5" w:rsidRPr="00F11E44" w:rsidRDefault="00E123DC" w:rsidP="001666B5">
      <w:pPr>
        <w:pStyle w:val="ListParagraph"/>
        <w:numPr>
          <w:ilvl w:val="0"/>
          <w:numId w:val="4"/>
        </w:numPr>
        <w:rPr>
          <w:sz w:val="26"/>
          <w:szCs w:val="28"/>
        </w:rPr>
      </w:pPr>
      <w:r w:rsidRPr="00F11E44">
        <w:rPr>
          <w:sz w:val="26"/>
          <w:szCs w:val="28"/>
        </w:rPr>
        <w:t>Points deducted</w:t>
      </w:r>
      <w:r w:rsidR="00F966CE" w:rsidRPr="00F11E44">
        <w:rPr>
          <w:sz w:val="26"/>
          <w:szCs w:val="28"/>
        </w:rPr>
        <w:t xml:space="preserve"> or grade lowering depend</w:t>
      </w:r>
      <w:r w:rsidR="001666B5" w:rsidRPr="00F11E44">
        <w:rPr>
          <w:sz w:val="26"/>
          <w:szCs w:val="28"/>
        </w:rPr>
        <w:t xml:space="preserve"> on </w:t>
      </w:r>
      <w:r w:rsidR="00F966CE" w:rsidRPr="00F11E44">
        <w:rPr>
          <w:sz w:val="26"/>
          <w:szCs w:val="28"/>
        </w:rPr>
        <w:t xml:space="preserve">number of </w:t>
      </w:r>
      <w:r w:rsidR="001666B5" w:rsidRPr="00F11E44">
        <w:rPr>
          <w:sz w:val="26"/>
          <w:szCs w:val="28"/>
        </w:rPr>
        <w:t>days late</w:t>
      </w:r>
    </w:p>
    <w:p w:rsidR="001666B5" w:rsidRPr="00F11E44" w:rsidRDefault="001666B5" w:rsidP="001666B5">
      <w:pPr>
        <w:pStyle w:val="ListParagraph"/>
        <w:numPr>
          <w:ilvl w:val="0"/>
          <w:numId w:val="4"/>
        </w:numPr>
        <w:rPr>
          <w:sz w:val="26"/>
          <w:szCs w:val="28"/>
        </w:rPr>
      </w:pPr>
      <w:r w:rsidRPr="00F11E44">
        <w:rPr>
          <w:sz w:val="26"/>
          <w:szCs w:val="28"/>
        </w:rPr>
        <w:t xml:space="preserve"> </w:t>
      </w:r>
      <w:r w:rsidR="00F966CE" w:rsidRPr="00F11E44">
        <w:rPr>
          <w:sz w:val="26"/>
          <w:szCs w:val="28"/>
        </w:rPr>
        <w:t>N</w:t>
      </w:r>
      <w:r w:rsidRPr="00F11E44">
        <w:rPr>
          <w:sz w:val="26"/>
          <w:szCs w:val="28"/>
        </w:rPr>
        <w:t xml:space="preserve">ot accepted after deadline </w:t>
      </w:r>
    </w:p>
    <w:p w:rsidR="001666B5" w:rsidRPr="00F11E44" w:rsidRDefault="00F966CE" w:rsidP="001666B5">
      <w:pPr>
        <w:pStyle w:val="ListParagraph"/>
        <w:numPr>
          <w:ilvl w:val="0"/>
          <w:numId w:val="4"/>
        </w:numPr>
        <w:rPr>
          <w:sz w:val="26"/>
          <w:szCs w:val="28"/>
        </w:rPr>
      </w:pPr>
      <w:r w:rsidRPr="00F11E44">
        <w:rPr>
          <w:sz w:val="26"/>
          <w:szCs w:val="28"/>
        </w:rPr>
        <w:t xml:space="preserve"> Point at which late</w:t>
      </w:r>
      <w:r w:rsidR="001666B5" w:rsidRPr="00F11E44">
        <w:rPr>
          <w:sz w:val="26"/>
          <w:szCs w:val="28"/>
        </w:rPr>
        <w:t xml:space="preserve"> assignment value equals 0</w:t>
      </w:r>
    </w:p>
    <w:p w:rsidR="00C049F7" w:rsidRPr="00F11E44" w:rsidRDefault="00C049F7" w:rsidP="00C049F7">
      <w:pPr>
        <w:rPr>
          <w:sz w:val="26"/>
          <w:szCs w:val="28"/>
        </w:rPr>
      </w:pPr>
    </w:p>
    <w:p w:rsidR="00C049F7" w:rsidRPr="00F11E44" w:rsidRDefault="00C049F7" w:rsidP="00C049F7">
      <w:pPr>
        <w:rPr>
          <w:sz w:val="26"/>
          <w:szCs w:val="28"/>
        </w:rPr>
      </w:pPr>
    </w:p>
    <w:p w:rsidR="00837F27" w:rsidRPr="00F11E44" w:rsidRDefault="00C07E52" w:rsidP="00C049F7">
      <w:pPr>
        <w:rPr>
          <w:sz w:val="26"/>
          <w:szCs w:val="28"/>
        </w:rPr>
      </w:pPr>
      <w:r w:rsidRPr="00F11E44">
        <w:rPr>
          <w:b/>
          <w:sz w:val="26"/>
          <w:szCs w:val="28"/>
        </w:rPr>
        <w:t>8</w:t>
      </w:r>
      <w:r w:rsidR="00C049F7" w:rsidRPr="00F11E44">
        <w:rPr>
          <w:b/>
          <w:sz w:val="26"/>
          <w:szCs w:val="28"/>
        </w:rPr>
        <w:t xml:space="preserve">. </w:t>
      </w:r>
      <w:r w:rsidR="00E92CBA" w:rsidRPr="00F11E44">
        <w:rPr>
          <w:b/>
          <w:sz w:val="26"/>
          <w:szCs w:val="28"/>
        </w:rPr>
        <w:t>Schedule of Topics, Coursework and Exams</w:t>
      </w:r>
      <w:r w:rsidR="00E123DC" w:rsidRPr="00F11E44">
        <w:rPr>
          <w:sz w:val="26"/>
          <w:szCs w:val="28"/>
        </w:rPr>
        <w:t xml:space="preserve"> – daily or weekly schedule recommended</w:t>
      </w:r>
    </w:p>
    <w:p w:rsidR="006533C2" w:rsidRPr="00F11E44" w:rsidRDefault="006533C2" w:rsidP="00C049F7">
      <w:pPr>
        <w:rPr>
          <w:sz w:val="26"/>
          <w:szCs w:val="28"/>
        </w:rPr>
      </w:pPr>
    </w:p>
    <w:p w:rsidR="00C07E52" w:rsidRPr="00F11E44" w:rsidRDefault="00C07E52" w:rsidP="00C049F7">
      <w:pPr>
        <w:rPr>
          <w:sz w:val="26"/>
          <w:szCs w:val="28"/>
        </w:rPr>
      </w:pPr>
    </w:p>
    <w:p w:rsidR="00837F27" w:rsidRPr="00F11E44" w:rsidRDefault="00C07E52" w:rsidP="00C049F7">
      <w:pPr>
        <w:rPr>
          <w:b/>
          <w:sz w:val="26"/>
          <w:szCs w:val="28"/>
        </w:rPr>
      </w:pPr>
      <w:r w:rsidRPr="00F11E44">
        <w:rPr>
          <w:b/>
          <w:sz w:val="26"/>
          <w:szCs w:val="28"/>
        </w:rPr>
        <w:t>9</w:t>
      </w:r>
      <w:r w:rsidR="006533C2" w:rsidRPr="00F11E44">
        <w:rPr>
          <w:b/>
          <w:sz w:val="26"/>
          <w:szCs w:val="28"/>
        </w:rPr>
        <w:t xml:space="preserve">. </w:t>
      </w:r>
      <w:r w:rsidR="000B407D" w:rsidRPr="00F11E44">
        <w:rPr>
          <w:b/>
          <w:sz w:val="26"/>
          <w:szCs w:val="28"/>
        </w:rPr>
        <w:t>Final E</w:t>
      </w:r>
      <w:r w:rsidR="00837F27" w:rsidRPr="00F11E44">
        <w:rPr>
          <w:b/>
          <w:sz w:val="26"/>
          <w:szCs w:val="28"/>
        </w:rPr>
        <w:t xml:space="preserve">xam </w:t>
      </w:r>
      <w:r w:rsidR="000B407D" w:rsidRPr="00F11E44">
        <w:rPr>
          <w:b/>
          <w:sz w:val="26"/>
          <w:szCs w:val="28"/>
        </w:rPr>
        <w:t>and O</w:t>
      </w:r>
      <w:r w:rsidR="002E5921" w:rsidRPr="00F11E44">
        <w:rPr>
          <w:b/>
          <w:sz w:val="26"/>
          <w:szCs w:val="28"/>
        </w:rPr>
        <w:t>ther</w:t>
      </w:r>
      <w:r w:rsidR="00E92CBA" w:rsidRPr="00F11E44">
        <w:rPr>
          <w:b/>
          <w:sz w:val="26"/>
          <w:szCs w:val="28"/>
        </w:rPr>
        <w:t xml:space="preserve"> I</w:t>
      </w:r>
      <w:r w:rsidR="002E5921" w:rsidRPr="00F11E44">
        <w:rPr>
          <w:b/>
          <w:sz w:val="26"/>
          <w:szCs w:val="28"/>
        </w:rPr>
        <w:t xml:space="preserve">mportant </w:t>
      </w:r>
      <w:r w:rsidR="00E92CBA" w:rsidRPr="00F11E44">
        <w:rPr>
          <w:b/>
          <w:sz w:val="26"/>
          <w:szCs w:val="28"/>
        </w:rPr>
        <w:t>D</w:t>
      </w:r>
      <w:r w:rsidR="00837F27" w:rsidRPr="00F11E44">
        <w:rPr>
          <w:b/>
          <w:sz w:val="26"/>
          <w:szCs w:val="28"/>
        </w:rPr>
        <w:t>ate</w:t>
      </w:r>
      <w:r w:rsidR="002E5921" w:rsidRPr="00F11E44">
        <w:rPr>
          <w:b/>
          <w:sz w:val="26"/>
          <w:szCs w:val="28"/>
        </w:rPr>
        <w:t>s</w:t>
      </w:r>
    </w:p>
    <w:p w:rsidR="00F10839" w:rsidRPr="00F11E44" w:rsidRDefault="00F10839" w:rsidP="00F10839">
      <w:pPr>
        <w:pStyle w:val="ListParagraph"/>
        <w:numPr>
          <w:ilvl w:val="0"/>
          <w:numId w:val="5"/>
        </w:numPr>
        <w:rPr>
          <w:sz w:val="26"/>
          <w:szCs w:val="28"/>
          <w:lang w:eastAsia="en-US"/>
        </w:rPr>
      </w:pPr>
      <w:r w:rsidRPr="00F11E44">
        <w:rPr>
          <w:sz w:val="26"/>
          <w:szCs w:val="28"/>
          <w:lang w:eastAsia="en-US"/>
        </w:rPr>
        <w:t>Final exam for this course…</w:t>
      </w:r>
    </w:p>
    <w:p w:rsidR="00D1742A" w:rsidRPr="00F11E44" w:rsidRDefault="00D1742A" w:rsidP="00F10839">
      <w:pPr>
        <w:pStyle w:val="ListParagraph"/>
        <w:numPr>
          <w:ilvl w:val="0"/>
          <w:numId w:val="5"/>
        </w:numPr>
        <w:rPr>
          <w:sz w:val="26"/>
          <w:szCs w:val="28"/>
          <w:lang w:eastAsia="en-US"/>
        </w:rPr>
      </w:pPr>
      <w:r w:rsidRPr="00F11E44">
        <w:rPr>
          <w:sz w:val="26"/>
          <w:szCs w:val="28"/>
          <w:lang w:eastAsia="en-US"/>
        </w:rPr>
        <w:t>Last day to add quarter length classes…</w:t>
      </w:r>
    </w:p>
    <w:p w:rsidR="00D1742A" w:rsidRPr="00F11E44" w:rsidRDefault="00D1742A" w:rsidP="00F10839">
      <w:pPr>
        <w:pStyle w:val="ListParagraph"/>
        <w:numPr>
          <w:ilvl w:val="0"/>
          <w:numId w:val="5"/>
        </w:numPr>
        <w:rPr>
          <w:sz w:val="26"/>
          <w:szCs w:val="28"/>
          <w:lang w:eastAsia="en-US"/>
        </w:rPr>
      </w:pPr>
      <w:r w:rsidRPr="00F11E44">
        <w:rPr>
          <w:sz w:val="26"/>
          <w:szCs w:val="28"/>
          <w:lang w:eastAsia="en-US"/>
        </w:rPr>
        <w:t>Last day to drop for a refund (out of state and foreign students)</w:t>
      </w:r>
      <w:r w:rsidR="00F10839" w:rsidRPr="00F11E44">
        <w:rPr>
          <w:sz w:val="26"/>
          <w:szCs w:val="28"/>
          <w:lang w:eastAsia="en-US"/>
        </w:rPr>
        <w:t>…</w:t>
      </w:r>
    </w:p>
    <w:p w:rsidR="00D1742A" w:rsidRPr="00F11E44" w:rsidRDefault="00D1742A" w:rsidP="00F10839">
      <w:pPr>
        <w:pStyle w:val="ListParagraph"/>
        <w:numPr>
          <w:ilvl w:val="0"/>
          <w:numId w:val="5"/>
        </w:numPr>
        <w:rPr>
          <w:sz w:val="26"/>
          <w:szCs w:val="28"/>
          <w:lang w:eastAsia="en-US"/>
        </w:rPr>
      </w:pPr>
      <w:r w:rsidRPr="00F11E44">
        <w:rPr>
          <w:sz w:val="26"/>
          <w:szCs w:val="28"/>
          <w:lang w:eastAsia="en-US"/>
        </w:rPr>
        <w:t>Last day to drop for a refund (resident students)</w:t>
      </w:r>
      <w:r w:rsidR="00F10839" w:rsidRPr="00F11E44">
        <w:rPr>
          <w:sz w:val="26"/>
          <w:szCs w:val="28"/>
          <w:lang w:eastAsia="en-US"/>
        </w:rPr>
        <w:t>…</w:t>
      </w:r>
    </w:p>
    <w:p w:rsidR="00D1742A" w:rsidRPr="00F11E44" w:rsidRDefault="00D1742A" w:rsidP="00F10839">
      <w:pPr>
        <w:pStyle w:val="ListParagraph"/>
        <w:numPr>
          <w:ilvl w:val="0"/>
          <w:numId w:val="5"/>
        </w:numPr>
        <w:rPr>
          <w:sz w:val="26"/>
          <w:szCs w:val="28"/>
          <w:lang w:eastAsia="en-US"/>
        </w:rPr>
      </w:pPr>
      <w:r w:rsidRPr="00F11E44">
        <w:rPr>
          <w:sz w:val="26"/>
          <w:szCs w:val="28"/>
          <w:lang w:eastAsia="en-US"/>
        </w:rPr>
        <w:t xml:space="preserve">Last day to </w:t>
      </w:r>
      <w:r w:rsidR="00F10839" w:rsidRPr="00F11E44">
        <w:rPr>
          <w:sz w:val="26"/>
          <w:szCs w:val="28"/>
          <w:lang w:eastAsia="en-US"/>
        </w:rPr>
        <w:t>drop a class with no record of grade…</w:t>
      </w:r>
    </w:p>
    <w:p w:rsidR="00F10839" w:rsidRPr="00F11E44" w:rsidRDefault="00F10839" w:rsidP="00F10839">
      <w:pPr>
        <w:pStyle w:val="ListParagraph"/>
        <w:numPr>
          <w:ilvl w:val="0"/>
          <w:numId w:val="5"/>
        </w:numPr>
        <w:rPr>
          <w:sz w:val="26"/>
          <w:szCs w:val="28"/>
          <w:lang w:eastAsia="en-US"/>
        </w:rPr>
      </w:pPr>
      <w:r w:rsidRPr="00F11E44">
        <w:rPr>
          <w:sz w:val="26"/>
          <w:szCs w:val="28"/>
          <w:lang w:eastAsia="en-US"/>
        </w:rPr>
        <w:t>Last day to request a class be changed to Pass/No Pass…</w:t>
      </w:r>
    </w:p>
    <w:p w:rsidR="00F10839" w:rsidRPr="00F11E44" w:rsidRDefault="00F10839" w:rsidP="00F10839">
      <w:pPr>
        <w:pStyle w:val="ListParagraph"/>
        <w:numPr>
          <w:ilvl w:val="0"/>
          <w:numId w:val="5"/>
        </w:numPr>
        <w:rPr>
          <w:sz w:val="26"/>
          <w:szCs w:val="28"/>
          <w:lang w:eastAsia="en-US"/>
        </w:rPr>
      </w:pPr>
      <w:r w:rsidRPr="00F11E44">
        <w:rPr>
          <w:sz w:val="26"/>
          <w:szCs w:val="28"/>
          <w:lang w:eastAsia="en-US"/>
        </w:rPr>
        <w:t>Last day to drop with a “W”…</w:t>
      </w:r>
    </w:p>
    <w:p w:rsidR="00837F27" w:rsidRPr="00F11E44" w:rsidRDefault="00F10839" w:rsidP="00F10839">
      <w:pPr>
        <w:pStyle w:val="ListParagraph"/>
        <w:numPr>
          <w:ilvl w:val="0"/>
          <w:numId w:val="5"/>
        </w:numPr>
        <w:rPr>
          <w:sz w:val="26"/>
          <w:szCs w:val="28"/>
          <w:lang w:eastAsia="en-US"/>
        </w:rPr>
      </w:pPr>
      <w:r w:rsidRPr="00F11E44">
        <w:rPr>
          <w:sz w:val="26"/>
          <w:szCs w:val="28"/>
          <w:lang w:eastAsia="en-US"/>
        </w:rPr>
        <w:t xml:space="preserve">College closed </w:t>
      </w:r>
      <w:r w:rsidRPr="00F11E44">
        <w:rPr>
          <w:i/>
          <w:sz w:val="26"/>
          <w:szCs w:val="28"/>
          <w:lang w:eastAsia="en-US"/>
        </w:rPr>
        <w:t>(add name</w:t>
      </w:r>
      <w:r w:rsidR="00F041EF" w:rsidRPr="00F11E44">
        <w:rPr>
          <w:i/>
          <w:sz w:val="26"/>
          <w:szCs w:val="28"/>
          <w:lang w:eastAsia="en-US"/>
        </w:rPr>
        <w:t>s</w:t>
      </w:r>
      <w:r w:rsidRPr="00F11E44">
        <w:rPr>
          <w:i/>
          <w:sz w:val="26"/>
          <w:szCs w:val="28"/>
          <w:lang w:eastAsia="en-US"/>
        </w:rPr>
        <w:t xml:space="preserve"> of holiday</w:t>
      </w:r>
      <w:r w:rsidR="00F041EF" w:rsidRPr="00F11E44">
        <w:rPr>
          <w:i/>
          <w:sz w:val="26"/>
          <w:szCs w:val="28"/>
          <w:lang w:eastAsia="en-US"/>
        </w:rPr>
        <w:t>s</w:t>
      </w:r>
      <w:r w:rsidRPr="00F11E44">
        <w:rPr>
          <w:i/>
          <w:sz w:val="26"/>
          <w:szCs w:val="28"/>
          <w:lang w:eastAsia="en-US"/>
        </w:rPr>
        <w:t>)</w:t>
      </w:r>
      <w:r w:rsidRPr="00F11E44">
        <w:rPr>
          <w:sz w:val="26"/>
          <w:szCs w:val="28"/>
          <w:lang w:eastAsia="en-US"/>
        </w:rPr>
        <w:t>…</w:t>
      </w:r>
    </w:p>
    <w:sectPr w:rsidR="00837F27" w:rsidRPr="00F11E44" w:rsidSect="00F11E44">
      <w:pgSz w:w="12240" w:h="15840"/>
      <w:pgMar w:top="1440" w:right="144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5DC2"/>
    <w:multiLevelType w:val="hybridMultilevel"/>
    <w:tmpl w:val="49D03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87193"/>
    <w:multiLevelType w:val="hybridMultilevel"/>
    <w:tmpl w:val="B7F2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9760A"/>
    <w:multiLevelType w:val="hybridMultilevel"/>
    <w:tmpl w:val="6DD6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94C15"/>
    <w:multiLevelType w:val="hybridMultilevel"/>
    <w:tmpl w:val="2924B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B8197C"/>
    <w:multiLevelType w:val="hybridMultilevel"/>
    <w:tmpl w:val="A68C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08340A"/>
    <w:multiLevelType w:val="hybridMultilevel"/>
    <w:tmpl w:val="A27C2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DF4026C">
      <w:start w:val="3"/>
      <w:numFmt w:val="bullet"/>
      <w:lvlText w:val="-"/>
      <w:lvlJc w:val="left"/>
      <w:pPr>
        <w:ind w:left="2160" w:hanging="360"/>
      </w:pPr>
      <w:rPr>
        <w:rFonts w:ascii="Cambria" w:eastAsiaTheme="minorEastAsia" w:hAnsi="Cambri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460BE6"/>
    <w:multiLevelType w:val="hybridMultilevel"/>
    <w:tmpl w:val="44DE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E12757"/>
    <w:multiLevelType w:val="hybridMultilevel"/>
    <w:tmpl w:val="DE92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C049F7"/>
    <w:rsid w:val="00054F64"/>
    <w:rsid w:val="000646C6"/>
    <w:rsid w:val="000659AE"/>
    <w:rsid w:val="000B407D"/>
    <w:rsid w:val="000B6DB3"/>
    <w:rsid w:val="000C2F50"/>
    <w:rsid w:val="000C4539"/>
    <w:rsid w:val="001666B5"/>
    <w:rsid w:val="0019325B"/>
    <w:rsid w:val="00212245"/>
    <w:rsid w:val="00213ADD"/>
    <w:rsid w:val="0026418E"/>
    <w:rsid w:val="0029439C"/>
    <w:rsid w:val="002A11E9"/>
    <w:rsid w:val="002C355A"/>
    <w:rsid w:val="002D7C73"/>
    <w:rsid w:val="002E25AD"/>
    <w:rsid w:val="002E5921"/>
    <w:rsid w:val="00306328"/>
    <w:rsid w:val="00351486"/>
    <w:rsid w:val="00386624"/>
    <w:rsid w:val="004156F2"/>
    <w:rsid w:val="004467F3"/>
    <w:rsid w:val="00474345"/>
    <w:rsid w:val="00487D18"/>
    <w:rsid w:val="005674CC"/>
    <w:rsid w:val="005A646C"/>
    <w:rsid w:val="005E4FED"/>
    <w:rsid w:val="00614705"/>
    <w:rsid w:val="00622195"/>
    <w:rsid w:val="006351D9"/>
    <w:rsid w:val="006533C2"/>
    <w:rsid w:val="006D7D07"/>
    <w:rsid w:val="00700953"/>
    <w:rsid w:val="007013F4"/>
    <w:rsid w:val="00704B42"/>
    <w:rsid w:val="0075621B"/>
    <w:rsid w:val="00797DC0"/>
    <w:rsid w:val="007C404A"/>
    <w:rsid w:val="007D3BDA"/>
    <w:rsid w:val="00837F27"/>
    <w:rsid w:val="00865624"/>
    <w:rsid w:val="00867FB6"/>
    <w:rsid w:val="0097200D"/>
    <w:rsid w:val="009764F1"/>
    <w:rsid w:val="009C3C8E"/>
    <w:rsid w:val="00A11616"/>
    <w:rsid w:val="00A56DF7"/>
    <w:rsid w:val="00AB03BD"/>
    <w:rsid w:val="00AC3277"/>
    <w:rsid w:val="00B13F89"/>
    <w:rsid w:val="00B72715"/>
    <w:rsid w:val="00BA0EDC"/>
    <w:rsid w:val="00C00040"/>
    <w:rsid w:val="00C049F7"/>
    <w:rsid w:val="00C07E52"/>
    <w:rsid w:val="00C6340B"/>
    <w:rsid w:val="00C8059F"/>
    <w:rsid w:val="00CB3986"/>
    <w:rsid w:val="00D1144A"/>
    <w:rsid w:val="00D1742A"/>
    <w:rsid w:val="00DA60A9"/>
    <w:rsid w:val="00DD6608"/>
    <w:rsid w:val="00DE34F5"/>
    <w:rsid w:val="00E028E3"/>
    <w:rsid w:val="00E0397F"/>
    <w:rsid w:val="00E123DC"/>
    <w:rsid w:val="00E92CBA"/>
    <w:rsid w:val="00EF3DEF"/>
    <w:rsid w:val="00EF62CE"/>
    <w:rsid w:val="00F041EF"/>
    <w:rsid w:val="00F10839"/>
    <w:rsid w:val="00F11E44"/>
    <w:rsid w:val="00F21060"/>
    <w:rsid w:val="00F31DA5"/>
    <w:rsid w:val="00F442D1"/>
    <w:rsid w:val="00F64584"/>
    <w:rsid w:val="00F966CE"/>
    <w:rsid w:val="00FB0669"/>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ADD"/>
  </w:style>
  <w:style w:type="paragraph" w:styleId="Heading1">
    <w:name w:val="heading 1"/>
    <w:basedOn w:val="Normal"/>
    <w:next w:val="Normal"/>
    <w:link w:val="Heading1Char"/>
    <w:qFormat/>
    <w:rsid w:val="00D1742A"/>
    <w:pPr>
      <w:keepNext/>
      <w:tabs>
        <w:tab w:val="left" w:pos="540"/>
      </w:tabs>
      <w:outlineLvl w:val="0"/>
    </w:pPr>
    <w:rPr>
      <w:rFonts w:ascii="Times New Roman" w:eastAsia="Times New Roman" w:hAnsi="Times New Roman" w:cs="Times New Roman"/>
      <w:b/>
      <w:szCs w:val="20"/>
      <w:u w:val="single"/>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049F7"/>
    <w:pPr>
      <w:ind w:left="720"/>
      <w:contextualSpacing/>
    </w:pPr>
  </w:style>
  <w:style w:type="character" w:customStyle="1" w:styleId="Heading1Char">
    <w:name w:val="Heading 1 Char"/>
    <w:basedOn w:val="DefaultParagraphFont"/>
    <w:link w:val="Heading1"/>
    <w:rsid w:val="00D1742A"/>
    <w:rPr>
      <w:rFonts w:ascii="Times New Roman" w:eastAsia="Times New Roman" w:hAnsi="Times New Roman" w:cs="Times New Roman"/>
      <w:b/>
      <w:szCs w:val="20"/>
      <w:u w:val="single"/>
      <w:lang w:eastAsia="en-US"/>
    </w:rPr>
  </w:style>
  <w:style w:type="paragraph" w:styleId="Footer">
    <w:name w:val="footer"/>
    <w:basedOn w:val="Normal"/>
    <w:link w:val="FooterChar"/>
    <w:uiPriority w:val="99"/>
    <w:rsid w:val="00D1742A"/>
    <w:pPr>
      <w:tabs>
        <w:tab w:val="center" w:pos="4320"/>
        <w:tab w:val="right" w:pos="8640"/>
      </w:tabs>
    </w:pPr>
    <w:rPr>
      <w:rFonts w:ascii="New York" w:eastAsia="Times New Roman" w:hAnsi="New York" w:cs="Times New Roman"/>
      <w:szCs w:val="20"/>
      <w:lang w:eastAsia="en-US"/>
    </w:rPr>
  </w:style>
  <w:style w:type="character" w:customStyle="1" w:styleId="FooterChar">
    <w:name w:val="Footer Char"/>
    <w:basedOn w:val="DefaultParagraphFont"/>
    <w:link w:val="Footer"/>
    <w:uiPriority w:val="99"/>
    <w:rsid w:val="00D1742A"/>
    <w:rPr>
      <w:rFonts w:ascii="New York" w:eastAsia="Times New Roman" w:hAnsi="New York" w:cs="Times New Roman"/>
      <w:szCs w:val="20"/>
      <w:lang w:eastAsia="en-US"/>
    </w:rPr>
  </w:style>
  <w:style w:type="paragraph" w:styleId="BodyText2">
    <w:name w:val="Body Text 2"/>
    <w:basedOn w:val="Normal"/>
    <w:link w:val="BodyText2Char"/>
    <w:semiHidden/>
    <w:rsid w:val="00C07E52"/>
    <w:pPr>
      <w:tabs>
        <w:tab w:val="left" w:pos="450"/>
      </w:tabs>
    </w:pPr>
    <w:rPr>
      <w:rFonts w:ascii="Times New Roman" w:eastAsia="Times New Roman" w:hAnsi="Times New Roman" w:cs="Times New Roman"/>
      <w:b/>
      <w:bCs/>
      <w:szCs w:val="20"/>
      <w:lang w:eastAsia="en-US"/>
    </w:rPr>
  </w:style>
  <w:style w:type="character" w:customStyle="1" w:styleId="BodyText2Char">
    <w:name w:val="Body Text 2 Char"/>
    <w:basedOn w:val="DefaultParagraphFont"/>
    <w:link w:val="BodyText2"/>
    <w:semiHidden/>
    <w:rsid w:val="00C07E52"/>
    <w:rPr>
      <w:rFonts w:ascii="Times New Roman" w:eastAsia="Times New Roman" w:hAnsi="Times New Roman" w:cs="Times New Roman"/>
      <w:b/>
      <w:bCs/>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9F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E70B-4EE9-6449-82C7-371F82D3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600</Words>
  <Characters>3421</Characters>
  <Application>Microsoft Macintosh Word</Application>
  <DocSecurity>0</DocSecurity>
  <Lines>28</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4. Disruptive Behavior</vt:lpstr>
    </vt:vector>
  </TitlesOfParts>
  <Company>De Anza College</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Senate</dc:creator>
  <cp:keywords/>
  <cp:lastModifiedBy>Academic Senate</cp:lastModifiedBy>
  <cp:revision>6</cp:revision>
  <cp:lastPrinted>2011-06-05T19:13:00Z</cp:lastPrinted>
  <dcterms:created xsi:type="dcterms:W3CDTF">2011-06-08T18:56:00Z</dcterms:created>
  <dcterms:modified xsi:type="dcterms:W3CDTF">2011-08-10T18:04:00Z</dcterms:modified>
</cp:coreProperties>
</file>