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F2C4F" w14:textId="77777777" w:rsidR="008034D6" w:rsidRDefault="008034D6" w:rsidP="008034D6">
      <w:pPr>
        <w:pStyle w:val="paragraph"/>
        <w:textAlignment w:val="baseline"/>
      </w:pPr>
      <w:r>
        <w:rPr>
          <w:rStyle w:val="normaltextrun"/>
          <w:b/>
          <w:bCs/>
          <w:i/>
          <w:iCs/>
        </w:rPr>
        <w:t>Dear Board of Trustees and Community,</w:t>
      </w:r>
      <w:r>
        <w:rPr>
          <w:rStyle w:val="eop"/>
        </w:rPr>
        <w:t> </w:t>
      </w:r>
    </w:p>
    <w:p w14:paraId="19D3A99E" w14:textId="77777777" w:rsidR="008034D6" w:rsidRDefault="008034D6" w:rsidP="008034D6">
      <w:pPr>
        <w:pStyle w:val="paragraph"/>
        <w:textAlignment w:val="baseline"/>
      </w:pPr>
      <w:r>
        <w:rPr>
          <w:rStyle w:val="eop"/>
        </w:rPr>
        <w:t> </w:t>
      </w:r>
    </w:p>
    <w:p w14:paraId="681EE0D9" w14:textId="77777777" w:rsidR="008034D6" w:rsidRPr="00D63CEF" w:rsidRDefault="008034D6" w:rsidP="008034D6">
      <w:pPr>
        <w:pStyle w:val="paragraph"/>
        <w:textAlignment w:val="baseline"/>
      </w:pPr>
      <w:r w:rsidRPr="00D63CEF">
        <w:rPr>
          <w:rStyle w:val="normaltextrun"/>
          <w:bCs/>
          <w:iCs/>
        </w:rPr>
        <w:t>The De Anza Latinx Association (DALA), a staff, faculty and administrators association stands in solidarity with our African American students, faculty, staff, and the Black community at large. The recent police violence, hate crimes, and vitriol against members of the Black community––</w:t>
      </w:r>
      <w:r w:rsidRPr="00D63CEF">
        <w:rPr>
          <w:rStyle w:val="normaltextrun"/>
          <w:b/>
          <w:bCs/>
          <w:iCs/>
        </w:rPr>
        <w:t xml:space="preserve">George Floyd, Breonna Taylor, Nina Pop, </w:t>
      </w:r>
      <w:proofErr w:type="spellStart"/>
      <w:r w:rsidRPr="00D63CEF">
        <w:rPr>
          <w:rStyle w:val="normaltextrun"/>
          <w:b/>
          <w:bCs/>
          <w:iCs/>
        </w:rPr>
        <w:t>D’Andre</w:t>
      </w:r>
      <w:proofErr w:type="spellEnd"/>
      <w:r w:rsidRPr="00D63CEF">
        <w:rPr>
          <w:rStyle w:val="normaltextrun"/>
          <w:b/>
          <w:bCs/>
          <w:iCs/>
        </w:rPr>
        <w:t xml:space="preserve"> Campbell, Tony McDade, Regis </w:t>
      </w:r>
      <w:proofErr w:type="spellStart"/>
      <w:r>
        <w:rPr>
          <w:rStyle w:val="normaltextrun"/>
          <w:b/>
          <w:bCs/>
          <w:iCs/>
        </w:rPr>
        <w:t>Korchinski</w:t>
      </w:r>
      <w:proofErr w:type="spellEnd"/>
      <w:r w:rsidRPr="00D63CEF">
        <w:rPr>
          <w:rStyle w:val="normaltextrun"/>
          <w:b/>
          <w:bCs/>
          <w:iCs/>
        </w:rPr>
        <w:t xml:space="preserve">-Paquet, </w:t>
      </w:r>
      <w:proofErr w:type="spellStart"/>
      <w:r w:rsidRPr="00D63CEF">
        <w:rPr>
          <w:rStyle w:val="normaltextrun"/>
          <w:b/>
          <w:bCs/>
          <w:iCs/>
        </w:rPr>
        <w:t>Ahmaud</w:t>
      </w:r>
      <w:proofErr w:type="spellEnd"/>
      <w:r w:rsidRPr="00D63CEF">
        <w:rPr>
          <w:rStyle w:val="normaltextrun"/>
          <w:b/>
          <w:bCs/>
          <w:iCs/>
        </w:rPr>
        <w:t xml:space="preserve"> </w:t>
      </w:r>
      <w:proofErr w:type="spellStart"/>
      <w:r w:rsidRPr="00D63CEF">
        <w:rPr>
          <w:rStyle w:val="normaltextrun"/>
          <w:b/>
          <w:bCs/>
          <w:iCs/>
        </w:rPr>
        <w:t>Arbery</w:t>
      </w:r>
      <w:proofErr w:type="spellEnd"/>
      <w:r w:rsidRPr="00D63CEF">
        <w:rPr>
          <w:rStyle w:val="normaltextrun"/>
          <w:b/>
          <w:bCs/>
          <w:iCs/>
        </w:rPr>
        <w:t>, Christ</w:t>
      </w:r>
      <w:r>
        <w:rPr>
          <w:rStyle w:val="normaltextrun"/>
          <w:b/>
          <w:bCs/>
          <w:iCs/>
        </w:rPr>
        <w:t>ian</w:t>
      </w:r>
      <w:r w:rsidRPr="00D63CEF">
        <w:rPr>
          <w:rStyle w:val="normaltextrun"/>
          <w:b/>
          <w:bCs/>
          <w:iCs/>
        </w:rPr>
        <w:t xml:space="preserve"> Cooper</w:t>
      </w:r>
      <w:r w:rsidRPr="00D63CEF">
        <w:rPr>
          <w:rStyle w:val="normaltextrun"/>
          <w:bCs/>
          <w:iCs/>
        </w:rPr>
        <w:t>, and many others who we simply are not aware of––has been a visceral kick in the gut, a felt stab in the heart, bringing into stark relief the reality of the ongoing terror and racism that has been with us for hundreds of years. We wrestle with our own rage and anguish as we grieve the loss of untold innocent lives within the Black community; these are our brothers and sisters–our relatives. </w:t>
      </w:r>
      <w:r w:rsidRPr="00D63CEF">
        <w:rPr>
          <w:rStyle w:val="eop"/>
        </w:rPr>
        <w:t> </w:t>
      </w:r>
    </w:p>
    <w:p w14:paraId="03A4C57E" w14:textId="77777777" w:rsidR="008034D6" w:rsidRPr="00D63CEF" w:rsidRDefault="008034D6" w:rsidP="008034D6">
      <w:pPr>
        <w:pStyle w:val="paragraph"/>
        <w:textAlignment w:val="baseline"/>
      </w:pPr>
      <w:r w:rsidRPr="00D63CEF">
        <w:rPr>
          <w:rStyle w:val="normaltextrun"/>
          <w:bCs/>
          <w:iCs/>
        </w:rPr>
        <w:t xml:space="preserve">These tragedies come during an unprecedented pandemic that, once again, because of systemic racism disproportionately affects the lives of African Americans; a community that has suffered unemployment, </w:t>
      </w:r>
      <w:r>
        <w:rPr>
          <w:rStyle w:val="normaltextrun"/>
          <w:bCs/>
          <w:iCs/>
        </w:rPr>
        <w:t>illness</w:t>
      </w:r>
      <w:r w:rsidRPr="00D63CEF">
        <w:rPr>
          <w:rStyle w:val="normaltextrun"/>
          <w:bCs/>
          <w:iCs/>
        </w:rPr>
        <w:t xml:space="preserve"> and death at a higher rate than white communities.  </w:t>
      </w:r>
      <w:r w:rsidRPr="00D63CEF">
        <w:rPr>
          <w:rStyle w:val="eop"/>
        </w:rPr>
        <w:t> </w:t>
      </w:r>
    </w:p>
    <w:p w14:paraId="63393263" w14:textId="77777777" w:rsidR="008034D6" w:rsidRPr="00D63CEF" w:rsidRDefault="008034D6" w:rsidP="008034D6">
      <w:pPr>
        <w:pStyle w:val="paragraph"/>
        <w:textAlignment w:val="baseline"/>
      </w:pPr>
      <w:r w:rsidRPr="00D63CEF">
        <w:rPr>
          <w:rStyle w:val="normaltextrun"/>
          <w:bCs/>
          <w:iCs/>
        </w:rPr>
        <w:t xml:space="preserve">This must change.  Systems that create and uphold racist impacts must be dismantled.  We must each do our part, individually and more importantly collectively, to dismantle exploitive and unjust laws, policies, and practices.  We, of DALA, commit to doing our work to </w:t>
      </w:r>
      <w:r>
        <w:rPr>
          <w:rStyle w:val="normaltextrun"/>
          <w:bCs/>
          <w:iCs/>
        </w:rPr>
        <w:t xml:space="preserve">question and root out </w:t>
      </w:r>
      <w:r w:rsidRPr="00D63CEF">
        <w:rPr>
          <w:rStyle w:val="normaltextrun"/>
          <w:bCs/>
          <w:iCs/>
        </w:rPr>
        <w:t>anti-Blackness</w:t>
      </w:r>
      <w:r>
        <w:rPr>
          <w:rStyle w:val="normaltextrun"/>
          <w:bCs/>
          <w:iCs/>
        </w:rPr>
        <w:t xml:space="preserve"> both</w:t>
      </w:r>
      <w:r w:rsidRPr="00D63CEF">
        <w:rPr>
          <w:rStyle w:val="normaltextrun"/>
          <w:bCs/>
          <w:iCs/>
        </w:rPr>
        <w:t xml:space="preserve"> within our own individual consciousness</w:t>
      </w:r>
      <w:r>
        <w:rPr>
          <w:rStyle w:val="normaltextrun"/>
          <w:bCs/>
          <w:iCs/>
        </w:rPr>
        <w:t xml:space="preserve">, </w:t>
      </w:r>
      <w:r w:rsidRPr="00D63CEF">
        <w:rPr>
          <w:rStyle w:val="normaltextrun"/>
          <w:bCs/>
          <w:iCs/>
        </w:rPr>
        <w:t>within the Latinx community</w:t>
      </w:r>
      <w:r>
        <w:rPr>
          <w:rStyle w:val="normaltextrun"/>
          <w:bCs/>
          <w:iCs/>
        </w:rPr>
        <w:t>, and anywhere that we see it manifest</w:t>
      </w:r>
      <w:r w:rsidRPr="00D63CEF">
        <w:rPr>
          <w:rStyle w:val="normaltextrun"/>
          <w:bCs/>
          <w:iCs/>
        </w:rPr>
        <w:t xml:space="preserve">.  We acknowledge that we have all been infected by the virus of racism and anti-Blackness and that </w:t>
      </w:r>
      <w:r>
        <w:rPr>
          <w:rStyle w:val="normaltextrun"/>
          <w:bCs/>
          <w:iCs/>
        </w:rPr>
        <w:t>we must always be vigilant against the ways in which we have all internalized harmful racial attitudes, sentiments and practices.</w:t>
      </w:r>
      <w:r w:rsidRPr="00D63CEF">
        <w:rPr>
          <w:rStyle w:val="normaltextrun"/>
          <w:bCs/>
          <w:iCs/>
        </w:rPr>
        <w:t xml:space="preserve"> While this work is just and moral, it is also the work of cleansing and healing needed to liberate and reclaim our own humanity</w:t>
      </w:r>
      <w:r>
        <w:rPr>
          <w:rStyle w:val="normaltextrun"/>
          <w:bCs/>
          <w:iCs/>
        </w:rPr>
        <w:t xml:space="preserve"> as </w:t>
      </w:r>
      <w:r w:rsidRPr="00D63CEF">
        <w:rPr>
          <w:rStyle w:val="normaltextrun"/>
          <w:bCs/>
          <w:iCs/>
        </w:rPr>
        <w:t>we free ourselves from this yoke of internalized oppression. </w:t>
      </w:r>
      <w:r w:rsidRPr="00D63CEF">
        <w:rPr>
          <w:rStyle w:val="eop"/>
        </w:rPr>
        <w:t> </w:t>
      </w:r>
    </w:p>
    <w:p w14:paraId="244EE1F9" w14:textId="77777777" w:rsidR="008034D6" w:rsidRPr="00D63CEF" w:rsidRDefault="008034D6" w:rsidP="008034D6">
      <w:pPr>
        <w:pStyle w:val="paragraph"/>
        <w:textAlignment w:val="baseline"/>
      </w:pPr>
      <w:r w:rsidRPr="00D63CEF">
        <w:rPr>
          <w:rStyle w:val="normaltextrun"/>
          <w:bCs/>
          <w:iCs/>
        </w:rPr>
        <w:t xml:space="preserve">In pain and in grief, we stand in solidarity </w:t>
      </w:r>
      <w:r>
        <w:rPr>
          <w:rStyle w:val="normaltextrun"/>
          <w:bCs/>
          <w:iCs/>
        </w:rPr>
        <w:t xml:space="preserve">with the Black community and </w:t>
      </w:r>
      <w:r w:rsidRPr="00D63CEF">
        <w:rPr>
          <w:rStyle w:val="normaltextrun"/>
          <w:bCs/>
          <w:iCs/>
        </w:rPr>
        <w:t>all our relations ready to do our part in the difficult work of systemic transformation toward a truly just and loving world; a world where Black lives will always matter and be held as precious by everyone.</w:t>
      </w:r>
      <w:r w:rsidRPr="00D63CEF">
        <w:rPr>
          <w:rStyle w:val="eop"/>
        </w:rPr>
        <w:t> </w:t>
      </w:r>
    </w:p>
    <w:p w14:paraId="013FD76A" w14:textId="77777777" w:rsidR="008034D6" w:rsidRDefault="008034D6" w:rsidP="008034D6">
      <w:pPr>
        <w:pStyle w:val="paragraph"/>
        <w:textAlignment w:val="baseline"/>
        <w:rPr>
          <w:rStyle w:val="normaltextrun"/>
          <w:b/>
          <w:bCs/>
          <w:i/>
          <w:iCs/>
        </w:rPr>
      </w:pPr>
      <w:r w:rsidRPr="00506EAC">
        <w:rPr>
          <w:rStyle w:val="normaltextrun"/>
          <w:b/>
          <w:bCs/>
          <w:iCs/>
          <w:color w:val="7030A0"/>
        </w:rPr>
        <w:t> </w:t>
      </w:r>
      <w:r w:rsidRPr="00506EAC">
        <w:rPr>
          <w:rStyle w:val="normaltextrun"/>
          <w:bCs/>
          <w:iCs/>
        </w:rPr>
        <w:t>To</w:t>
      </w:r>
      <w:r w:rsidRPr="004D7909">
        <w:rPr>
          <w:rStyle w:val="normaltextrun"/>
          <w:bCs/>
          <w:iCs/>
        </w:rPr>
        <w:t xml:space="preserve"> accomplish the work of</w:t>
      </w:r>
      <w:r>
        <w:rPr>
          <w:rStyle w:val="normaltextrun"/>
          <w:bCs/>
          <w:iCs/>
        </w:rPr>
        <w:t xml:space="preserve"> such badly needed</w:t>
      </w:r>
      <w:r w:rsidRPr="004D7909">
        <w:rPr>
          <w:rStyle w:val="normaltextrun"/>
          <w:bCs/>
          <w:iCs/>
        </w:rPr>
        <w:t xml:space="preserve"> systemic transformation, the De Anza Latinx Association calls for the Foothill-De Anza Community College District to strengthen the equity commitment and direct the colleges to engage in </w:t>
      </w:r>
      <w:r>
        <w:rPr>
          <w:rStyle w:val="normaltextrun"/>
          <w:bCs/>
          <w:iCs/>
        </w:rPr>
        <w:t>h</w:t>
      </w:r>
      <w:r w:rsidRPr="004D7909">
        <w:rPr>
          <w:rStyle w:val="normaltextrun"/>
          <w:bCs/>
          <w:iCs/>
        </w:rPr>
        <w:t xml:space="preserve">umanizing </w:t>
      </w:r>
      <w:r>
        <w:rPr>
          <w:rStyle w:val="normaltextrun"/>
          <w:bCs/>
          <w:iCs/>
        </w:rPr>
        <w:t>e</w:t>
      </w:r>
      <w:r w:rsidRPr="004D7909">
        <w:rPr>
          <w:rStyle w:val="normaltextrun"/>
          <w:bCs/>
          <w:iCs/>
        </w:rPr>
        <w:t xml:space="preserve">ducation and </w:t>
      </w:r>
      <w:r>
        <w:rPr>
          <w:rStyle w:val="normaltextrun"/>
          <w:bCs/>
          <w:iCs/>
        </w:rPr>
        <w:t>a</w:t>
      </w:r>
      <w:r w:rsidRPr="004D7909">
        <w:rPr>
          <w:rStyle w:val="normaltextrun"/>
          <w:bCs/>
          <w:iCs/>
        </w:rPr>
        <w:t>nti-</w:t>
      </w:r>
      <w:r>
        <w:rPr>
          <w:rStyle w:val="normaltextrun"/>
          <w:bCs/>
          <w:iCs/>
        </w:rPr>
        <w:t>r</w:t>
      </w:r>
      <w:r w:rsidRPr="004D7909">
        <w:rPr>
          <w:rStyle w:val="normaltextrun"/>
          <w:bCs/>
          <w:iCs/>
        </w:rPr>
        <w:t xml:space="preserve">acism </w:t>
      </w:r>
      <w:r>
        <w:rPr>
          <w:rStyle w:val="normaltextrun"/>
          <w:bCs/>
          <w:iCs/>
        </w:rPr>
        <w:t>e</w:t>
      </w:r>
      <w:r w:rsidRPr="004D7909">
        <w:rPr>
          <w:rStyle w:val="normaltextrun"/>
          <w:bCs/>
          <w:iCs/>
        </w:rPr>
        <w:t>ducation institutionally, in curriculum and in services</w:t>
      </w:r>
      <w:r>
        <w:rPr>
          <w:rStyle w:val="normaltextrun"/>
          <w:bCs/>
          <w:iCs/>
        </w:rPr>
        <w:t xml:space="preserve">. Specifically we ask that the board supports De Anza College to </w:t>
      </w:r>
      <w:r w:rsidRPr="004D7909">
        <w:rPr>
          <w:rStyle w:val="normaltextrun"/>
          <w:bCs/>
          <w:iCs/>
        </w:rPr>
        <w:t>fully fund the UMOJA program including a full-time tenure-track Coordinator/Counselor</w:t>
      </w:r>
      <w:r>
        <w:rPr>
          <w:rStyle w:val="normaltextrun"/>
          <w:bCs/>
          <w:iCs/>
        </w:rPr>
        <w:t xml:space="preserve"> position. </w:t>
      </w:r>
    </w:p>
    <w:p w14:paraId="0937BBB4" w14:textId="77777777" w:rsidR="008034D6" w:rsidRDefault="008034D6" w:rsidP="008034D6">
      <w:pPr>
        <w:pStyle w:val="paragraph"/>
        <w:textAlignment w:val="baseline"/>
      </w:pPr>
      <w:r>
        <w:t>In Solidarity,</w:t>
      </w:r>
    </w:p>
    <w:p w14:paraId="3A2892BA" w14:textId="77777777" w:rsidR="008034D6" w:rsidRDefault="008034D6" w:rsidP="008034D6">
      <w:pPr>
        <w:pStyle w:val="paragraph"/>
        <w:textAlignment w:val="baseline"/>
      </w:pPr>
      <w:r>
        <w:t>De Anza Latinx Association</w:t>
      </w:r>
      <w:r>
        <w:rPr>
          <w:rStyle w:val="eop"/>
          <w:color w:val="7030A0"/>
        </w:rPr>
        <w:t> </w:t>
      </w:r>
    </w:p>
    <w:p w14:paraId="50DC7FE3" w14:textId="77777777" w:rsidR="00B24ECA" w:rsidRPr="008034D6" w:rsidRDefault="00BF642F" w:rsidP="008034D6">
      <w:bookmarkStart w:id="0" w:name="_GoBack"/>
      <w:bookmarkEnd w:id="0"/>
    </w:p>
    <w:sectPr w:rsidR="00B24ECA" w:rsidRPr="008034D6" w:rsidSect="000B787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CAD1D" w14:textId="77777777" w:rsidR="00BF642F" w:rsidRDefault="00BF642F" w:rsidP="000638E9">
      <w:r>
        <w:separator/>
      </w:r>
    </w:p>
  </w:endnote>
  <w:endnote w:type="continuationSeparator" w:id="0">
    <w:p w14:paraId="470F822D" w14:textId="77777777" w:rsidR="00BF642F" w:rsidRDefault="00BF642F" w:rsidP="00063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15EB6" w14:textId="77777777" w:rsidR="00BF642F" w:rsidRDefault="00BF642F" w:rsidP="000638E9">
      <w:r>
        <w:separator/>
      </w:r>
    </w:p>
  </w:footnote>
  <w:footnote w:type="continuationSeparator" w:id="0">
    <w:p w14:paraId="67B8269B" w14:textId="77777777" w:rsidR="00BF642F" w:rsidRDefault="00BF642F" w:rsidP="00063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78525" w14:textId="77777777" w:rsidR="000638E9" w:rsidRDefault="000638E9" w:rsidP="000638E9">
    <w:pPr>
      <w:pStyle w:val="Header"/>
      <w:jc w:val="right"/>
    </w:pPr>
    <w:r>
      <w:rPr>
        <w:noProof/>
      </w:rPr>
      <w:drawing>
        <wp:inline distT="0" distB="0" distL="0" distR="0" wp14:anchorId="36FAEA2D" wp14:editId="52F698FD">
          <wp:extent cx="1539478" cy="665627"/>
          <wp:effectExtent l="0" t="0" r="1016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la-hor-logo-white-bg-cmyk.jpg"/>
                  <pic:cNvPicPr/>
                </pic:nvPicPr>
                <pic:blipFill>
                  <a:blip r:embed="rId1">
                    <a:extLst>
                      <a:ext uri="{28A0092B-C50C-407E-A947-70E740481C1C}">
                        <a14:useLocalDpi xmlns:a14="http://schemas.microsoft.com/office/drawing/2010/main" val="0"/>
                      </a:ext>
                    </a:extLst>
                  </a:blip>
                  <a:stretch>
                    <a:fillRect/>
                  </a:stretch>
                </pic:blipFill>
                <pic:spPr>
                  <a:xfrm>
                    <a:off x="0" y="0"/>
                    <a:ext cx="1598211" cy="691022"/>
                  </a:xfrm>
                  <a:prstGeom prst="rect">
                    <a:avLst/>
                  </a:prstGeom>
                </pic:spPr>
              </pic:pic>
            </a:graphicData>
          </a:graphic>
        </wp:inline>
      </w:drawing>
    </w:r>
  </w:p>
  <w:p w14:paraId="024BCB0A" w14:textId="77777777" w:rsidR="000638E9" w:rsidRDefault="000638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F50"/>
    <w:rsid w:val="000638E9"/>
    <w:rsid w:val="000B787E"/>
    <w:rsid w:val="002B11C3"/>
    <w:rsid w:val="002C0BDC"/>
    <w:rsid w:val="00320409"/>
    <w:rsid w:val="003D6F50"/>
    <w:rsid w:val="004A0672"/>
    <w:rsid w:val="004D7909"/>
    <w:rsid w:val="006E2E09"/>
    <w:rsid w:val="00712524"/>
    <w:rsid w:val="00752124"/>
    <w:rsid w:val="008034D6"/>
    <w:rsid w:val="0083514E"/>
    <w:rsid w:val="009D6C09"/>
    <w:rsid w:val="00A834F7"/>
    <w:rsid w:val="00BF642F"/>
    <w:rsid w:val="00C4121B"/>
    <w:rsid w:val="00C56C65"/>
    <w:rsid w:val="00D435FF"/>
    <w:rsid w:val="00D505A5"/>
    <w:rsid w:val="00D63CEF"/>
    <w:rsid w:val="00E5017C"/>
    <w:rsid w:val="00EE7858"/>
    <w:rsid w:val="00F27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26E50"/>
  <w15:chartTrackingRefBased/>
  <w15:docId w15:val="{01001135-0842-774D-8743-926409637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D6F50"/>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3D6F50"/>
  </w:style>
  <w:style w:type="character" w:customStyle="1" w:styleId="eop">
    <w:name w:val="eop"/>
    <w:basedOn w:val="DefaultParagraphFont"/>
    <w:rsid w:val="003D6F50"/>
  </w:style>
  <w:style w:type="paragraph" w:styleId="Header">
    <w:name w:val="header"/>
    <w:basedOn w:val="Normal"/>
    <w:link w:val="HeaderChar"/>
    <w:uiPriority w:val="99"/>
    <w:unhideWhenUsed/>
    <w:rsid w:val="000638E9"/>
    <w:pPr>
      <w:tabs>
        <w:tab w:val="center" w:pos="4680"/>
        <w:tab w:val="right" w:pos="9360"/>
      </w:tabs>
    </w:pPr>
  </w:style>
  <w:style w:type="character" w:customStyle="1" w:styleId="HeaderChar">
    <w:name w:val="Header Char"/>
    <w:basedOn w:val="DefaultParagraphFont"/>
    <w:link w:val="Header"/>
    <w:uiPriority w:val="99"/>
    <w:rsid w:val="000638E9"/>
  </w:style>
  <w:style w:type="paragraph" w:styleId="Footer">
    <w:name w:val="footer"/>
    <w:basedOn w:val="Normal"/>
    <w:link w:val="FooterChar"/>
    <w:uiPriority w:val="99"/>
    <w:unhideWhenUsed/>
    <w:rsid w:val="000638E9"/>
    <w:pPr>
      <w:tabs>
        <w:tab w:val="center" w:pos="4680"/>
        <w:tab w:val="right" w:pos="9360"/>
      </w:tabs>
    </w:pPr>
  </w:style>
  <w:style w:type="character" w:customStyle="1" w:styleId="FooterChar">
    <w:name w:val="Footer Char"/>
    <w:basedOn w:val="DefaultParagraphFont"/>
    <w:link w:val="Footer"/>
    <w:uiPriority w:val="99"/>
    <w:rsid w:val="00063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89208">
      <w:bodyDiv w:val="1"/>
      <w:marLeft w:val="0"/>
      <w:marRight w:val="0"/>
      <w:marTop w:val="0"/>
      <w:marBottom w:val="0"/>
      <w:divBdr>
        <w:top w:val="none" w:sz="0" w:space="0" w:color="auto"/>
        <w:left w:val="none" w:sz="0" w:space="0" w:color="auto"/>
        <w:bottom w:val="none" w:sz="0" w:space="0" w:color="auto"/>
        <w:right w:val="none" w:sz="0" w:space="0" w:color="auto"/>
      </w:divBdr>
      <w:divsChild>
        <w:div w:id="634482861">
          <w:marLeft w:val="0"/>
          <w:marRight w:val="0"/>
          <w:marTop w:val="0"/>
          <w:marBottom w:val="0"/>
          <w:divBdr>
            <w:top w:val="none" w:sz="0" w:space="0" w:color="auto"/>
            <w:left w:val="none" w:sz="0" w:space="0" w:color="auto"/>
            <w:bottom w:val="none" w:sz="0" w:space="0" w:color="auto"/>
            <w:right w:val="none" w:sz="0" w:space="0" w:color="auto"/>
          </w:divBdr>
        </w:div>
        <w:div w:id="1343318058">
          <w:marLeft w:val="0"/>
          <w:marRight w:val="0"/>
          <w:marTop w:val="0"/>
          <w:marBottom w:val="0"/>
          <w:divBdr>
            <w:top w:val="none" w:sz="0" w:space="0" w:color="auto"/>
            <w:left w:val="none" w:sz="0" w:space="0" w:color="auto"/>
            <w:bottom w:val="none" w:sz="0" w:space="0" w:color="auto"/>
            <w:right w:val="none" w:sz="0" w:space="0" w:color="auto"/>
          </w:divBdr>
        </w:div>
        <w:div w:id="730814129">
          <w:marLeft w:val="0"/>
          <w:marRight w:val="0"/>
          <w:marTop w:val="0"/>
          <w:marBottom w:val="0"/>
          <w:divBdr>
            <w:top w:val="none" w:sz="0" w:space="0" w:color="auto"/>
            <w:left w:val="none" w:sz="0" w:space="0" w:color="auto"/>
            <w:bottom w:val="none" w:sz="0" w:space="0" w:color="auto"/>
            <w:right w:val="none" w:sz="0" w:space="0" w:color="auto"/>
          </w:divBdr>
        </w:div>
        <w:div w:id="1591890297">
          <w:marLeft w:val="0"/>
          <w:marRight w:val="0"/>
          <w:marTop w:val="0"/>
          <w:marBottom w:val="0"/>
          <w:divBdr>
            <w:top w:val="none" w:sz="0" w:space="0" w:color="auto"/>
            <w:left w:val="none" w:sz="0" w:space="0" w:color="auto"/>
            <w:bottom w:val="none" w:sz="0" w:space="0" w:color="auto"/>
            <w:right w:val="none" w:sz="0" w:space="0" w:color="auto"/>
          </w:divBdr>
        </w:div>
        <w:div w:id="1086607364">
          <w:marLeft w:val="0"/>
          <w:marRight w:val="0"/>
          <w:marTop w:val="0"/>
          <w:marBottom w:val="0"/>
          <w:divBdr>
            <w:top w:val="none" w:sz="0" w:space="0" w:color="auto"/>
            <w:left w:val="none" w:sz="0" w:space="0" w:color="auto"/>
            <w:bottom w:val="none" w:sz="0" w:space="0" w:color="auto"/>
            <w:right w:val="none" w:sz="0" w:space="0" w:color="auto"/>
          </w:divBdr>
        </w:div>
        <w:div w:id="1059211672">
          <w:marLeft w:val="0"/>
          <w:marRight w:val="0"/>
          <w:marTop w:val="0"/>
          <w:marBottom w:val="0"/>
          <w:divBdr>
            <w:top w:val="none" w:sz="0" w:space="0" w:color="auto"/>
            <w:left w:val="none" w:sz="0" w:space="0" w:color="auto"/>
            <w:bottom w:val="none" w:sz="0" w:space="0" w:color="auto"/>
            <w:right w:val="none" w:sz="0" w:space="0" w:color="auto"/>
          </w:divBdr>
        </w:div>
        <w:div w:id="1847279327">
          <w:marLeft w:val="0"/>
          <w:marRight w:val="0"/>
          <w:marTop w:val="0"/>
          <w:marBottom w:val="0"/>
          <w:divBdr>
            <w:top w:val="none" w:sz="0" w:space="0" w:color="auto"/>
            <w:left w:val="none" w:sz="0" w:space="0" w:color="auto"/>
            <w:bottom w:val="none" w:sz="0" w:space="0" w:color="auto"/>
            <w:right w:val="none" w:sz="0" w:space="0" w:color="auto"/>
          </w:divBdr>
        </w:div>
        <w:div w:id="180364931">
          <w:marLeft w:val="0"/>
          <w:marRight w:val="0"/>
          <w:marTop w:val="0"/>
          <w:marBottom w:val="0"/>
          <w:divBdr>
            <w:top w:val="none" w:sz="0" w:space="0" w:color="auto"/>
            <w:left w:val="none" w:sz="0" w:space="0" w:color="auto"/>
            <w:bottom w:val="none" w:sz="0" w:space="0" w:color="auto"/>
            <w:right w:val="none" w:sz="0" w:space="0" w:color="auto"/>
          </w:divBdr>
        </w:div>
        <w:div w:id="140344833">
          <w:marLeft w:val="0"/>
          <w:marRight w:val="0"/>
          <w:marTop w:val="0"/>
          <w:marBottom w:val="0"/>
          <w:divBdr>
            <w:top w:val="none" w:sz="0" w:space="0" w:color="auto"/>
            <w:left w:val="none" w:sz="0" w:space="0" w:color="auto"/>
            <w:bottom w:val="none" w:sz="0" w:space="0" w:color="auto"/>
            <w:right w:val="none" w:sz="0" w:space="0" w:color="auto"/>
          </w:divBdr>
        </w:div>
        <w:div w:id="198855597">
          <w:marLeft w:val="0"/>
          <w:marRight w:val="0"/>
          <w:marTop w:val="0"/>
          <w:marBottom w:val="0"/>
          <w:divBdr>
            <w:top w:val="none" w:sz="0" w:space="0" w:color="auto"/>
            <w:left w:val="none" w:sz="0" w:space="0" w:color="auto"/>
            <w:bottom w:val="none" w:sz="0" w:space="0" w:color="auto"/>
            <w:right w:val="none" w:sz="0" w:space="0" w:color="auto"/>
          </w:divBdr>
        </w:div>
        <w:div w:id="1249390796">
          <w:marLeft w:val="0"/>
          <w:marRight w:val="0"/>
          <w:marTop w:val="0"/>
          <w:marBottom w:val="0"/>
          <w:divBdr>
            <w:top w:val="none" w:sz="0" w:space="0" w:color="auto"/>
            <w:left w:val="none" w:sz="0" w:space="0" w:color="auto"/>
            <w:bottom w:val="none" w:sz="0" w:space="0" w:color="auto"/>
            <w:right w:val="none" w:sz="0" w:space="0" w:color="auto"/>
          </w:divBdr>
        </w:div>
        <w:div w:id="586888566">
          <w:marLeft w:val="0"/>
          <w:marRight w:val="0"/>
          <w:marTop w:val="0"/>
          <w:marBottom w:val="0"/>
          <w:divBdr>
            <w:top w:val="none" w:sz="0" w:space="0" w:color="auto"/>
            <w:left w:val="none" w:sz="0" w:space="0" w:color="auto"/>
            <w:bottom w:val="none" w:sz="0" w:space="0" w:color="auto"/>
            <w:right w:val="none" w:sz="0" w:space="0" w:color="auto"/>
          </w:divBdr>
        </w:div>
        <w:div w:id="2118213175">
          <w:marLeft w:val="0"/>
          <w:marRight w:val="0"/>
          <w:marTop w:val="0"/>
          <w:marBottom w:val="0"/>
          <w:divBdr>
            <w:top w:val="none" w:sz="0" w:space="0" w:color="auto"/>
            <w:left w:val="none" w:sz="0" w:space="0" w:color="auto"/>
            <w:bottom w:val="none" w:sz="0" w:space="0" w:color="auto"/>
            <w:right w:val="none" w:sz="0" w:space="0" w:color="auto"/>
          </w:divBdr>
        </w:div>
        <w:div w:id="341204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Cortez</dc:creator>
  <cp:keywords/>
  <dc:description/>
  <cp:lastModifiedBy>Veronica Acevedo Avila</cp:lastModifiedBy>
  <cp:revision>2</cp:revision>
  <dcterms:created xsi:type="dcterms:W3CDTF">2020-06-05T23:57:00Z</dcterms:created>
  <dcterms:modified xsi:type="dcterms:W3CDTF">2020-06-05T23:57:00Z</dcterms:modified>
</cp:coreProperties>
</file>