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527" w:rsidRDefault="00C23EEE" w:rsidP="00B56F22">
      <w:pPr>
        <w:contextualSpacing/>
        <w:rPr>
          <w:b/>
        </w:rPr>
      </w:pPr>
      <w:r>
        <w:rPr>
          <w:b/>
        </w:rPr>
        <w:tab/>
        <w:t>Patty Jobs</w:t>
      </w:r>
    </w:p>
    <w:p w:rsidR="00B56F22" w:rsidRDefault="00B56F22" w:rsidP="00B56F22">
      <w:pPr>
        <w:ind w:firstLine="720"/>
        <w:contextualSpacing/>
        <w:rPr>
          <w:b/>
        </w:rPr>
      </w:pPr>
      <w:r>
        <w:rPr>
          <w:b/>
        </w:rPr>
        <w:t xml:space="preserve">Part-Time </w:t>
      </w:r>
      <w:r w:rsidR="00C23EEE">
        <w:rPr>
          <w:b/>
        </w:rPr>
        <w:t xml:space="preserve">Faculty </w:t>
      </w:r>
      <w:r>
        <w:rPr>
          <w:b/>
        </w:rPr>
        <w:t>Campus Payroll</w:t>
      </w:r>
    </w:p>
    <w:p w:rsidR="00B56F22" w:rsidRDefault="00B56F22" w:rsidP="00B56F22">
      <w:pPr>
        <w:ind w:firstLine="720"/>
        <w:contextualSpacing/>
        <w:rPr>
          <w:b/>
        </w:rPr>
      </w:pPr>
      <w:r>
        <w:rPr>
          <w:b/>
        </w:rPr>
        <w:t>AUO</w:t>
      </w:r>
    </w:p>
    <w:p w:rsidR="00B56F22" w:rsidRDefault="00B56F22" w:rsidP="00B56F22">
      <w:pPr>
        <w:ind w:firstLine="720"/>
        <w:contextualSpacing/>
        <w:rPr>
          <w:b/>
        </w:rPr>
      </w:pPr>
      <w:r>
        <w:rPr>
          <w:b/>
        </w:rPr>
        <w:t>3/30/11</w:t>
      </w:r>
    </w:p>
    <w:p w:rsidR="00B56F22" w:rsidRPr="000A19F4" w:rsidRDefault="00B56F22" w:rsidP="00B56F22">
      <w:pPr>
        <w:contextualSpacing/>
        <w:rPr>
          <w:b/>
        </w:rPr>
      </w:pPr>
    </w:p>
    <w:p w:rsidR="00B56F22" w:rsidRPr="00651527" w:rsidRDefault="00B56F22" w:rsidP="00B56F22">
      <w:pPr>
        <w:pStyle w:val="ColorfulList-Accent1"/>
        <w:ind w:left="0"/>
      </w:pPr>
    </w:p>
    <w:p w:rsidR="00B56F22" w:rsidRDefault="00B56F22" w:rsidP="00B56F22">
      <w:pPr>
        <w:pStyle w:val="ColorfulList-Accent1"/>
        <w:ind w:left="0" w:firstLine="720"/>
        <w:rPr>
          <w:b/>
          <w:u w:val="single"/>
        </w:rPr>
      </w:pPr>
      <w:r>
        <w:rPr>
          <w:b/>
          <w:u w:val="single"/>
        </w:rPr>
        <w:t xml:space="preserve">Status </w:t>
      </w:r>
      <w:proofErr w:type="gramStart"/>
      <w:r>
        <w:rPr>
          <w:b/>
          <w:u w:val="single"/>
        </w:rPr>
        <w:t>Since</w:t>
      </w:r>
      <w:proofErr w:type="gramEnd"/>
      <w:r>
        <w:rPr>
          <w:b/>
          <w:u w:val="single"/>
        </w:rPr>
        <w:t xml:space="preserve"> Previous Program Review</w:t>
      </w:r>
    </w:p>
    <w:p w:rsidR="00B56F22" w:rsidRDefault="00B56F22" w:rsidP="00B56F22">
      <w:pPr>
        <w:pStyle w:val="ColorfulList-Accent1"/>
        <w:rPr>
          <w:b/>
          <w:u w:val="single"/>
        </w:rPr>
      </w:pPr>
    </w:p>
    <w:p w:rsidR="00B56F22" w:rsidRPr="00651527" w:rsidRDefault="00B56F22" w:rsidP="00B56F22">
      <w:pPr>
        <w:pStyle w:val="ColorfulList-Accent1"/>
      </w:pPr>
      <w:r>
        <w:rPr>
          <w:b/>
          <w:u w:val="single"/>
        </w:rPr>
        <w:t>Change:</w:t>
      </w:r>
      <w:r>
        <w:rPr>
          <w:b/>
        </w:rPr>
        <w:t xml:space="preserve">  </w:t>
      </w:r>
      <w:r>
        <w:t>Due to the implementation of Banner, the workload for Campus Payroll has increased dramatically and has created many different methods of processing payroll.</w:t>
      </w:r>
    </w:p>
    <w:p w:rsidR="00B56F22" w:rsidRDefault="00B56F22" w:rsidP="00B56F22">
      <w:pPr>
        <w:pStyle w:val="ColorfulList-Accent1"/>
        <w:rPr>
          <w:b/>
          <w:u w:val="single"/>
        </w:rPr>
      </w:pPr>
    </w:p>
    <w:p w:rsidR="00B56F22" w:rsidRDefault="00B56F22" w:rsidP="00B56F22">
      <w:pPr>
        <w:pStyle w:val="ColorfulList-Accent1"/>
        <w:rPr>
          <w:b/>
          <w:u w:val="single"/>
        </w:rPr>
      </w:pPr>
      <w:r>
        <w:rPr>
          <w:b/>
          <w:u w:val="single"/>
        </w:rPr>
        <w:t>Department</w:t>
      </w:r>
      <w:r w:rsidRPr="00E72510">
        <w:rPr>
          <w:b/>
          <w:u w:val="single"/>
        </w:rPr>
        <w:t xml:space="preserve"> </w:t>
      </w:r>
      <w:r>
        <w:rPr>
          <w:b/>
          <w:u w:val="single"/>
        </w:rPr>
        <w:t xml:space="preserve">Current </w:t>
      </w:r>
      <w:r w:rsidRPr="00E72510">
        <w:rPr>
          <w:b/>
          <w:u w:val="single"/>
        </w:rPr>
        <w:t>Purpose</w:t>
      </w:r>
    </w:p>
    <w:p w:rsidR="00B56F22" w:rsidRDefault="00B56F22" w:rsidP="00B56F22">
      <w:pPr>
        <w:pStyle w:val="ColorfulList-Accent1"/>
      </w:pPr>
      <w:r>
        <w:t xml:space="preserve">To ensure that all </w:t>
      </w:r>
      <w:proofErr w:type="gramStart"/>
      <w:r>
        <w:t>faculty</w:t>
      </w:r>
      <w:proofErr w:type="gramEnd"/>
      <w:r>
        <w:t xml:space="preserve"> know where to find their CWID and to know that it is critically needed on all payroll forms.</w:t>
      </w:r>
    </w:p>
    <w:p w:rsidR="00B56F22" w:rsidRDefault="00B56F22" w:rsidP="00B56F22">
      <w:pPr>
        <w:pStyle w:val="ColorfulList-Accent1"/>
      </w:pPr>
      <w:r>
        <w:t xml:space="preserve">To inform all </w:t>
      </w:r>
      <w:proofErr w:type="gramStart"/>
      <w:r>
        <w:t>faculty</w:t>
      </w:r>
      <w:proofErr w:type="gramEnd"/>
      <w:r>
        <w:t xml:space="preserve"> by email, phone messages and reminders to divisions that CWID is required on all payroll forms.</w:t>
      </w:r>
    </w:p>
    <w:p w:rsidR="00B56F22" w:rsidRDefault="00B56F22" w:rsidP="00B56F22">
      <w:pPr>
        <w:pStyle w:val="ColorfulList-Accent1"/>
        <w:ind w:left="0"/>
      </w:pPr>
    </w:p>
    <w:p w:rsidR="00B56F22" w:rsidRPr="00651527" w:rsidRDefault="00B56F22" w:rsidP="00B56F22">
      <w:pPr>
        <w:pStyle w:val="ColorfulList-Accent1"/>
        <w:ind w:left="0"/>
        <w:rPr>
          <w:b/>
        </w:rPr>
      </w:pPr>
      <w:r>
        <w:rPr>
          <w:b/>
        </w:rPr>
        <w:tab/>
      </w:r>
      <w:r w:rsidRPr="00651527">
        <w:rPr>
          <w:b/>
          <w:u w:val="single"/>
        </w:rPr>
        <w:t>AUO Information</w:t>
      </w:r>
    </w:p>
    <w:p w:rsidR="00B56F22" w:rsidRDefault="00B56F22" w:rsidP="00B56F22">
      <w:pPr>
        <w:pStyle w:val="ColorfulList-Accent1"/>
        <w:ind w:left="0" w:firstLine="720"/>
      </w:pPr>
      <w:r w:rsidRPr="00651527">
        <w:rPr>
          <w:b/>
        </w:rPr>
        <w:t>Program/Department</w:t>
      </w:r>
      <w:r>
        <w:t>:</w:t>
      </w:r>
    </w:p>
    <w:p w:rsidR="00B56F22" w:rsidRDefault="00B56F22" w:rsidP="00B56F22">
      <w:pPr>
        <w:pStyle w:val="ColorfulList-Accent1"/>
        <w:ind w:left="0" w:firstLine="720"/>
      </w:pPr>
      <w:r>
        <w:t>How many AUOs have been written?</w:t>
      </w:r>
      <w:r>
        <w:tab/>
        <w:t>1</w:t>
      </w:r>
    </w:p>
    <w:p w:rsidR="00B56F22" w:rsidRDefault="00B56F22" w:rsidP="00B56F22">
      <w:pPr>
        <w:pStyle w:val="ColorfulList-Accent1"/>
        <w:ind w:left="0" w:firstLine="720"/>
      </w:pPr>
      <w:r>
        <w:t xml:space="preserve">How many were assessed in 2009-10?  </w:t>
      </w:r>
      <w:r>
        <w:tab/>
        <w:t>0</w:t>
      </w:r>
    </w:p>
    <w:p w:rsidR="00B56F22" w:rsidRDefault="00B56F22" w:rsidP="00B56F22">
      <w:pPr>
        <w:pStyle w:val="ColorfulList-Accent1"/>
        <w:ind w:left="0" w:firstLine="720"/>
      </w:pPr>
      <w:r>
        <w:t xml:space="preserve">How many are committed to be assessed in 2010-11?  </w:t>
      </w:r>
      <w:r>
        <w:tab/>
        <w:t>1</w:t>
      </w:r>
    </w:p>
    <w:p w:rsidR="00B56F22" w:rsidRDefault="00B56F22" w:rsidP="00B56F22">
      <w:pPr>
        <w:pStyle w:val="ColorfulList-Accent1"/>
        <w:ind w:left="0" w:firstLine="720"/>
      </w:pPr>
      <w:r>
        <w:t>How many AUOAC* were completed in 2009-10?</w:t>
      </w:r>
      <w:r>
        <w:tab/>
      </w:r>
      <w:r>
        <w:tab/>
        <w:t>0</w:t>
      </w:r>
    </w:p>
    <w:p w:rsidR="00B56F22" w:rsidRDefault="00B56F22" w:rsidP="00B56F22">
      <w:pPr>
        <w:pStyle w:val="ColorfulList-Accent1"/>
        <w:ind w:left="0" w:firstLine="720"/>
      </w:pPr>
      <w:r>
        <w:t>How many AUOAC are committed to be completed in 2010-11?</w:t>
      </w:r>
      <w:r>
        <w:tab/>
        <w:t>1</w:t>
      </w:r>
    </w:p>
    <w:p w:rsidR="00B56F22" w:rsidRDefault="00B56F22" w:rsidP="00B56F22">
      <w:pPr>
        <w:pStyle w:val="ColorfulList-Accent1"/>
        <w:ind w:left="0" w:firstLine="720"/>
      </w:pPr>
    </w:p>
    <w:p w:rsidR="00B56F22" w:rsidRPr="00370300" w:rsidRDefault="00B56F22" w:rsidP="00B56F22">
      <w:pPr>
        <w:pStyle w:val="ColorfulList-Accent1"/>
        <w:ind w:left="0" w:firstLine="720"/>
        <w:rPr>
          <w:b/>
          <w:u w:val="single"/>
        </w:rPr>
      </w:pPr>
      <w:r w:rsidRPr="00370300">
        <w:rPr>
          <w:b/>
          <w:u w:val="single"/>
        </w:rPr>
        <w:t>Staff in Program:</w:t>
      </w:r>
    </w:p>
    <w:p w:rsidR="00B56F22" w:rsidRDefault="00B56F22" w:rsidP="00B56F22">
      <w:pPr>
        <w:pStyle w:val="ColorfulList-Accent1"/>
        <w:ind w:left="0" w:firstLine="720"/>
      </w:pPr>
      <w:r>
        <w:t>Total = 1</w:t>
      </w:r>
    </w:p>
    <w:p w:rsidR="00B56F22" w:rsidRDefault="00B56F22" w:rsidP="00B56F22">
      <w:pPr>
        <w:pStyle w:val="ColorfulList-Accent1"/>
        <w:ind w:left="0" w:firstLine="720"/>
      </w:pPr>
      <w:r>
        <w:t>How many participated in writing AUO?</w:t>
      </w:r>
      <w:r>
        <w:tab/>
        <w:t>1</w:t>
      </w:r>
    </w:p>
    <w:p w:rsidR="00B56F22" w:rsidRDefault="00B56F22" w:rsidP="00B56F22">
      <w:pPr>
        <w:pStyle w:val="ColorfulList-Accent1"/>
        <w:ind w:left="0" w:firstLine="720"/>
      </w:pPr>
      <w:r>
        <w:t>How many participated in assessment phase in 2009-10?</w:t>
      </w:r>
      <w:r>
        <w:tab/>
        <w:t>0</w:t>
      </w:r>
    </w:p>
    <w:p w:rsidR="00B56F22" w:rsidRDefault="00B56F22" w:rsidP="00B56F22">
      <w:pPr>
        <w:pStyle w:val="ColorfulList-Accent1"/>
        <w:ind w:left="0" w:firstLine="720"/>
      </w:pPr>
      <w:r>
        <w:t>How many will participate in assessment phase in 2010-11?</w:t>
      </w:r>
      <w:r>
        <w:tab/>
        <w:t>1</w:t>
      </w:r>
    </w:p>
    <w:p w:rsidR="00B56F22" w:rsidRDefault="00B56F22" w:rsidP="00B56F22">
      <w:pPr>
        <w:pStyle w:val="ColorfulList-Accent1"/>
      </w:pPr>
      <w:r>
        <w:t>How many participated in Reflecti0on &amp; Enhancement discussions in 2009-10?</w:t>
      </w:r>
      <w:r>
        <w:tab/>
        <w:t>0</w:t>
      </w:r>
    </w:p>
    <w:p w:rsidR="00B56F22" w:rsidRDefault="00B56F22" w:rsidP="00B56F22">
      <w:pPr>
        <w:pStyle w:val="ColorfulList-Accent1"/>
        <w:ind w:left="0"/>
      </w:pPr>
    </w:p>
    <w:p w:rsidR="00B56F22" w:rsidRDefault="00B56F22" w:rsidP="00B56F22">
      <w:pPr>
        <w:pStyle w:val="ColorfulList-Accent1"/>
        <w:ind w:left="0" w:firstLine="720"/>
        <w:rPr>
          <w:b/>
          <w:u w:val="single"/>
        </w:rPr>
      </w:pPr>
      <w:r w:rsidRPr="00E72510">
        <w:rPr>
          <w:b/>
          <w:u w:val="single"/>
        </w:rPr>
        <w:t>Outcome Statement</w:t>
      </w:r>
    </w:p>
    <w:p w:rsidR="00B56F22" w:rsidRPr="00370300" w:rsidRDefault="00B56F22" w:rsidP="00B56F22">
      <w:pPr>
        <w:pStyle w:val="ColorfulList-Accent1"/>
      </w:pPr>
      <w:r>
        <w:t xml:space="preserve">All </w:t>
      </w:r>
      <w:proofErr w:type="gramStart"/>
      <w:r>
        <w:t>faculty</w:t>
      </w:r>
      <w:proofErr w:type="gramEnd"/>
      <w:r>
        <w:t xml:space="preserve"> will know ho to find their CWID and understand the importance of including it on all payroll forms.</w:t>
      </w:r>
    </w:p>
    <w:p w:rsidR="00B56F22" w:rsidRPr="00E72510" w:rsidRDefault="00B56F22" w:rsidP="00B56F22">
      <w:pPr>
        <w:pStyle w:val="ColorfulList-Accent1"/>
        <w:ind w:left="0" w:firstLine="720"/>
        <w:rPr>
          <w:b/>
          <w:u w:val="single"/>
        </w:rPr>
      </w:pPr>
    </w:p>
    <w:p w:rsidR="00B56F22" w:rsidRDefault="00B56F22" w:rsidP="00B56F22">
      <w:pPr>
        <w:ind w:firstLine="720"/>
        <w:rPr>
          <w:b/>
          <w:u w:val="single"/>
        </w:rPr>
      </w:pPr>
      <w:r w:rsidRPr="00D36F44">
        <w:rPr>
          <w:b/>
          <w:u w:val="single"/>
        </w:rPr>
        <w:t>Measurement</w:t>
      </w:r>
    </w:p>
    <w:p w:rsidR="00B56F22" w:rsidRDefault="00B56F22" w:rsidP="00B56F22">
      <w:pPr>
        <w:ind w:firstLine="720"/>
      </w:pPr>
      <w:r>
        <w:t>A survey to 10 faculty of each division asking:</w:t>
      </w:r>
    </w:p>
    <w:p w:rsidR="00B56F22" w:rsidRDefault="00B56F22" w:rsidP="00B56F22">
      <w:pPr>
        <w:ind w:firstLine="720"/>
      </w:pPr>
      <w:r>
        <w:t>Do you know where to find your CWID? And</w:t>
      </w:r>
    </w:p>
    <w:p w:rsidR="00B56F22" w:rsidRDefault="00B56F22" w:rsidP="00B56F22">
      <w:pPr>
        <w:ind w:firstLine="720"/>
      </w:pPr>
      <w:r>
        <w:t>Do you understand that your CWID is critical on all payroll forms?</w:t>
      </w:r>
    </w:p>
    <w:p w:rsidR="00B56F22" w:rsidRDefault="00B56F22" w:rsidP="00B56F22">
      <w:pPr>
        <w:ind w:firstLine="720"/>
      </w:pPr>
    </w:p>
    <w:p w:rsidR="00B56F22" w:rsidRPr="00C15D07" w:rsidRDefault="00B56F22" w:rsidP="00B56F22">
      <w:pPr>
        <w:ind w:firstLine="720"/>
        <w:rPr>
          <w:b/>
          <w:u w:val="single"/>
        </w:rPr>
      </w:pPr>
      <w:r w:rsidRPr="00C15D07">
        <w:rPr>
          <w:b/>
          <w:u w:val="single"/>
        </w:rPr>
        <w:t>Evaluation</w:t>
      </w:r>
    </w:p>
    <w:p w:rsidR="00B56F22" w:rsidRPr="00370300" w:rsidRDefault="00B56F22" w:rsidP="00B56F22">
      <w:pPr>
        <w:ind w:firstLine="720"/>
      </w:pPr>
      <w:r>
        <w:t>Pending Results</w:t>
      </w:r>
    </w:p>
    <w:p w:rsidR="00B56F22" w:rsidRDefault="00B56F22" w:rsidP="00B56F22"/>
    <w:p w:rsidR="00B56F22" w:rsidRDefault="00B56F22" w:rsidP="00B56F22">
      <w:pPr>
        <w:ind w:firstLine="720"/>
        <w:rPr>
          <w:b/>
          <w:u w:val="single"/>
        </w:rPr>
      </w:pPr>
      <w:r w:rsidRPr="00AB55FD">
        <w:rPr>
          <w:b/>
          <w:u w:val="single"/>
        </w:rPr>
        <w:lastRenderedPageBreak/>
        <w:t>Use of Results</w:t>
      </w:r>
    </w:p>
    <w:p w:rsidR="00B56F22" w:rsidRPr="00C15D07" w:rsidRDefault="00B56F22" w:rsidP="00B56F22">
      <w:pPr>
        <w:ind w:firstLine="720"/>
      </w:pPr>
      <w:r>
        <w:t>Expected results by May 30, 2011</w:t>
      </w:r>
    </w:p>
    <w:p w:rsidR="00B56F22" w:rsidRDefault="00B56F22" w:rsidP="00B56F22">
      <w:pPr>
        <w:ind w:firstLine="720"/>
      </w:pPr>
      <w:r>
        <w:t>Results anticipated by the end of spring quarter 2011</w:t>
      </w:r>
    </w:p>
    <w:p w:rsidR="00B56F22" w:rsidRDefault="00B56F22" w:rsidP="00B56F22">
      <w:pPr>
        <w:rPr>
          <w:b/>
          <w:u w:val="single"/>
        </w:rPr>
      </w:pPr>
    </w:p>
    <w:p w:rsidR="00B56F22" w:rsidRDefault="00B56F22" w:rsidP="00B56F22">
      <w:pPr>
        <w:ind w:firstLine="720"/>
        <w:rPr>
          <w:b/>
          <w:u w:val="single"/>
        </w:rPr>
      </w:pPr>
      <w:r>
        <w:rPr>
          <w:b/>
          <w:u w:val="single"/>
        </w:rPr>
        <w:t>Resource Requests</w:t>
      </w:r>
    </w:p>
    <w:p w:rsidR="00B56F22" w:rsidRDefault="00B56F22" w:rsidP="00B56F22">
      <w:pPr>
        <w:ind w:firstLine="720"/>
        <w:rPr>
          <w:b/>
        </w:rPr>
      </w:pPr>
      <w:r>
        <w:rPr>
          <w:b/>
          <w:u w:val="single"/>
        </w:rPr>
        <w:t>Item Name:</w:t>
      </w:r>
      <w:r>
        <w:rPr>
          <w:b/>
        </w:rPr>
        <w:t xml:space="preserve">  Permanent Part-time Classified Employee</w:t>
      </w:r>
    </w:p>
    <w:p w:rsidR="00B56F22" w:rsidRPr="00C21D7C" w:rsidRDefault="00B56F22" w:rsidP="00B56F22">
      <w:pPr>
        <w:ind w:firstLine="720"/>
      </w:pPr>
      <w:r w:rsidRPr="00C21D7C">
        <w:t>Cost: Approximately $30,000.00</w:t>
      </w:r>
    </w:p>
    <w:p w:rsidR="00B56F22" w:rsidRDefault="00B56F22" w:rsidP="00B56F22">
      <w:pPr>
        <w:ind w:firstLine="720"/>
        <w:rPr>
          <w:b/>
        </w:rPr>
      </w:pPr>
    </w:p>
    <w:p w:rsidR="00B56F22" w:rsidRPr="00C21D7C" w:rsidRDefault="00B56F22" w:rsidP="00B56F22">
      <w:pPr>
        <w:ind w:left="720"/>
        <w:rPr>
          <w:b/>
        </w:rPr>
      </w:pPr>
      <w:r w:rsidRPr="00C21D7C">
        <w:rPr>
          <w:b/>
          <w:u w:val="single"/>
        </w:rPr>
        <w:t>Item Name:</w:t>
      </w:r>
      <w:r>
        <w:rPr>
          <w:b/>
        </w:rPr>
        <w:t xml:space="preserve">  </w:t>
      </w:r>
      <w:r w:rsidRPr="00C21D7C">
        <w:rPr>
          <w:b/>
        </w:rPr>
        <w:t>New Standard Computer with additional monitor for viewing multiple payroll screens</w:t>
      </w:r>
    </w:p>
    <w:p w:rsidR="00B56F22" w:rsidRDefault="00B56F22" w:rsidP="00B56F22">
      <w:pPr>
        <w:ind w:firstLine="720"/>
      </w:pPr>
      <w:r w:rsidRPr="00C21D7C">
        <w:t>Cost:</w:t>
      </w:r>
      <w:r w:rsidRPr="00C21D7C">
        <w:tab/>
        <w:t>Approximately $1,618.00</w:t>
      </w:r>
    </w:p>
    <w:p w:rsidR="00B56F22" w:rsidRDefault="00B56F22" w:rsidP="00B56F22">
      <w:pPr>
        <w:ind w:firstLine="720"/>
      </w:pPr>
    </w:p>
    <w:p w:rsidR="00B56F22" w:rsidRPr="00C21D7C" w:rsidRDefault="00B56F22" w:rsidP="00B56F22">
      <w:pPr>
        <w:ind w:firstLine="720"/>
      </w:pPr>
      <w:r w:rsidRPr="00C21D7C">
        <w:rPr>
          <w:b/>
          <w:u w:val="single"/>
        </w:rPr>
        <w:t>Item Name:</w:t>
      </w:r>
      <w:r>
        <w:t xml:space="preserve">  Headset with 20 feet walking/talking capacity</w:t>
      </w:r>
    </w:p>
    <w:p w:rsidR="00B56F22" w:rsidRPr="00AB55FD" w:rsidRDefault="00B56F22" w:rsidP="00B56F22"/>
    <w:sectPr w:rsidR="00B56F22" w:rsidRPr="00AB55FD" w:rsidSect="00B56F22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C272E"/>
    <w:multiLevelType w:val="hybridMultilevel"/>
    <w:tmpl w:val="0BE26220"/>
    <w:lvl w:ilvl="0" w:tplc="B7E686BA">
      <w:start w:val="2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DFE0419"/>
    <w:multiLevelType w:val="hybridMultilevel"/>
    <w:tmpl w:val="D9FC5118"/>
    <w:lvl w:ilvl="0" w:tplc="ADC4C26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CB47F2"/>
    <w:multiLevelType w:val="hybridMultilevel"/>
    <w:tmpl w:val="BE3A5E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/>
  <w:rsids>
    <w:rsidRoot w:val="004A37CD"/>
    <w:rsid w:val="00B56F22"/>
    <w:rsid w:val="00C23EEE"/>
  </w:rsids>
  <m:mathPr>
    <m:mathFont m:val="Cambria Math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514758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ColorfulList-Accent1">
    <w:name w:val="Colorful List Accent 1"/>
    <w:basedOn w:val="Normal"/>
    <w:uiPriority w:val="34"/>
    <w:qFormat/>
    <w:rsid w:val="004A37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pixelsPerInch w:val="72"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 Anza College</Company>
  <LinksUpToDate>false</LinksUpToDate>
  <CharactersWithSpaces>1779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deanza</dc:creator>
  <cp:keywords/>
  <cp:lastModifiedBy>michaelism</cp:lastModifiedBy>
  <cp:revision>2</cp:revision>
  <cp:lastPrinted>2011-02-10T17:02:00Z</cp:lastPrinted>
  <dcterms:created xsi:type="dcterms:W3CDTF">2011-04-13T23:05:00Z</dcterms:created>
  <dcterms:modified xsi:type="dcterms:W3CDTF">2011-04-13T23:05:00Z</dcterms:modified>
</cp:coreProperties>
</file>