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The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0F5EA305" w:rsidR="001338C4" w:rsidRPr="00433F91" w:rsidRDefault="001D01EE" w:rsidP="00512AFD">
            <w:pPr>
              <w:keepLines/>
              <w:spacing w:after="0" w:line="240" w:lineRule="auto"/>
              <w:jc w:val="both"/>
              <w:rPr>
                <w:rFonts w:cstheme="minorHAnsi"/>
              </w:rPr>
            </w:pPr>
            <w:r>
              <w:rPr>
                <w:rFonts w:cstheme="minorHAnsi"/>
              </w:rPr>
              <w:t>Administration of Justice</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52A538A8" w:rsidR="001338C4" w:rsidRPr="00BB2E64" w:rsidRDefault="006F564F" w:rsidP="00512AFD">
            <w:pPr>
              <w:keepLines/>
              <w:spacing w:after="0" w:line="240" w:lineRule="auto"/>
              <w:jc w:val="both"/>
              <w:rPr>
                <w:rStyle w:val="normaltextrun"/>
                <w:rFonts w:ascii="Calibri" w:hAnsi="Calibri" w:cs="Calibri"/>
                <w:color w:val="000000"/>
                <w:highlight w:val="yellow"/>
                <w:shd w:val="clear" w:color="auto" w:fill="FFFFFF"/>
              </w:rPr>
            </w:pPr>
            <w:r w:rsidRPr="00A71F54">
              <w:rPr>
                <w:rStyle w:val="normaltextrun"/>
                <w:rFonts w:ascii="Calibri" w:hAnsi="Calibri" w:cs="Calibri"/>
                <w:color w:val="000000"/>
                <w:shd w:val="clear" w:color="auto" w:fill="FFFFFF"/>
              </w:rPr>
              <w:t xml:space="preserve">The mission of the program is to prepare students for the </w:t>
            </w:r>
            <w:r w:rsidR="0096089C" w:rsidRPr="00A71F54">
              <w:rPr>
                <w:rStyle w:val="normaltextrun"/>
                <w:rFonts w:ascii="Calibri" w:hAnsi="Calibri" w:cs="Calibri"/>
                <w:color w:val="000000"/>
                <w:shd w:val="clear" w:color="auto" w:fill="FFFFFF"/>
              </w:rPr>
              <w:t xml:space="preserve">criminal justice </w:t>
            </w:r>
            <w:r w:rsidRPr="00A71F54">
              <w:rPr>
                <w:rStyle w:val="normaltextrun"/>
                <w:rFonts w:ascii="Calibri" w:hAnsi="Calibri" w:cs="Calibri"/>
                <w:color w:val="000000"/>
                <w:shd w:val="clear" w:color="auto" w:fill="FFFFFF"/>
              </w:rPr>
              <w:t>expertise</w:t>
            </w:r>
            <w:r w:rsidR="003B79A7" w:rsidRPr="00A71F54">
              <w:rPr>
                <w:rStyle w:val="normaltextrun"/>
                <w:rFonts w:ascii="Calibri" w:hAnsi="Calibri" w:cs="Calibri"/>
                <w:color w:val="000000"/>
                <w:shd w:val="clear" w:color="auto" w:fill="FFFFFF"/>
              </w:rPr>
              <w:t xml:space="preserve"> through information liter</w:t>
            </w:r>
            <w:r w:rsidR="00E70EDA" w:rsidRPr="00A71F54">
              <w:rPr>
                <w:rStyle w:val="normaltextrun"/>
                <w:rFonts w:ascii="Calibri" w:hAnsi="Calibri" w:cs="Calibri"/>
                <w:color w:val="000000"/>
                <w:shd w:val="clear" w:color="auto" w:fill="FFFFFF"/>
              </w:rPr>
              <w:t>a</w:t>
            </w:r>
            <w:r w:rsidR="003B79A7" w:rsidRPr="00A71F54">
              <w:rPr>
                <w:rStyle w:val="normaltextrun"/>
                <w:rFonts w:ascii="Calibri" w:hAnsi="Calibri" w:cs="Calibri"/>
                <w:color w:val="000000"/>
                <w:shd w:val="clear" w:color="auto" w:fill="FFFFFF"/>
              </w:rPr>
              <w:t>cy</w:t>
            </w:r>
            <w:r w:rsidRPr="00A71F54">
              <w:rPr>
                <w:rStyle w:val="normaltextrun"/>
                <w:rFonts w:ascii="Calibri" w:hAnsi="Calibri" w:cs="Calibri"/>
                <w:color w:val="000000"/>
                <w:shd w:val="clear" w:color="auto" w:fill="FFFFFF"/>
              </w:rPr>
              <w:t xml:space="preserve"> that is required</w:t>
            </w:r>
            <w:r w:rsidR="0096089C" w:rsidRPr="00A71F54">
              <w:rPr>
                <w:rStyle w:val="normaltextrun"/>
                <w:rFonts w:ascii="Calibri" w:hAnsi="Calibri" w:cs="Calibri"/>
                <w:color w:val="000000"/>
                <w:shd w:val="clear" w:color="auto" w:fill="FFFFFF"/>
              </w:rPr>
              <w:t xml:space="preserve"> to perform the duty </w:t>
            </w:r>
            <w:r w:rsidRPr="00A71F54">
              <w:rPr>
                <w:rStyle w:val="normaltextrun"/>
                <w:rFonts w:ascii="Calibri" w:hAnsi="Calibri" w:cs="Calibri"/>
                <w:color w:val="000000"/>
                <w:shd w:val="clear" w:color="auto" w:fill="FFFFFF"/>
              </w:rPr>
              <w:t xml:space="preserve">and challenges </w:t>
            </w:r>
            <w:r w:rsidR="0096089C" w:rsidRPr="00A71F54">
              <w:rPr>
                <w:rStyle w:val="normaltextrun"/>
                <w:rFonts w:ascii="Calibri" w:hAnsi="Calibri" w:cs="Calibri"/>
                <w:color w:val="000000"/>
                <w:shd w:val="clear" w:color="auto" w:fill="FFFFFF"/>
              </w:rPr>
              <w:t xml:space="preserve">of developing and maintaining a relationship with the community.  The courses in the program promote communication with all diverse social groups and cultures. Through the ethics content, responsibility for personal conduct is stressed and </w:t>
            </w:r>
            <w:r w:rsidR="003B79A7" w:rsidRPr="00A71F54">
              <w:rPr>
                <w:rStyle w:val="normaltextrun"/>
                <w:rFonts w:ascii="Calibri" w:hAnsi="Calibri" w:cs="Calibri"/>
                <w:color w:val="000000"/>
                <w:shd w:val="clear" w:color="auto" w:fill="FFFFFF"/>
              </w:rPr>
              <w:t xml:space="preserve">the </w:t>
            </w:r>
            <w:r w:rsidR="0096089C" w:rsidRPr="00A71F54">
              <w:rPr>
                <w:rStyle w:val="normaltextrun"/>
                <w:rFonts w:ascii="Calibri" w:hAnsi="Calibri" w:cs="Calibri"/>
                <w:color w:val="000000"/>
                <w:shd w:val="clear" w:color="auto" w:fill="FFFFFF"/>
              </w:rPr>
              <w:t xml:space="preserve">guarantee that all persons are given the respect and dignity that </w:t>
            </w:r>
            <w:r w:rsidR="003B79A7" w:rsidRPr="00A71F54">
              <w:rPr>
                <w:rStyle w:val="normaltextrun"/>
                <w:rFonts w:ascii="Calibri" w:hAnsi="Calibri" w:cs="Calibri"/>
                <w:color w:val="000000"/>
                <w:shd w:val="clear" w:color="auto" w:fill="FFFFFF"/>
              </w:rPr>
              <w:t>they</w:t>
            </w:r>
            <w:r w:rsidR="0096089C" w:rsidRPr="00A71F54">
              <w:rPr>
                <w:rStyle w:val="normaltextrun"/>
                <w:rFonts w:ascii="Calibri" w:hAnsi="Calibri" w:cs="Calibri"/>
                <w:color w:val="000000"/>
                <w:shd w:val="clear" w:color="auto" w:fill="FFFFFF"/>
              </w:rPr>
              <w:t xml:space="preserve"> deserved.  </w:t>
            </w:r>
            <w:r w:rsidR="003B79A7" w:rsidRPr="00A71F54">
              <w:rPr>
                <w:rStyle w:val="normaltextrun"/>
                <w:rFonts w:ascii="Calibri" w:hAnsi="Calibri" w:cs="Calibri"/>
                <w:color w:val="000000"/>
                <w:shd w:val="clear" w:color="auto" w:fill="FFFFFF"/>
              </w:rPr>
              <w:t xml:space="preserve">The need for critical thinking skills is also </w:t>
            </w:r>
            <w:proofErr w:type="gramStart"/>
            <w:r w:rsidR="003B79A7" w:rsidRPr="00A71F54">
              <w:rPr>
                <w:rStyle w:val="normaltextrun"/>
                <w:rFonts w:ascii="Calibri" w:hAnsi="Calibri" w:cs="Calibri"/>
                <w:color w:val="000000"/>
                <w:shd w:val="clear" w:color="auto" w:fill="FFFFFF"/>
              </w:rPr>
              <w:t>empha</w:t>
            </w:r>
            <w:r w:rsidR="00E70EDA" w:rsidRPr="00A71F54">
              <w:rPr>
                <w:rStyle w:val="normaltextrun"/>
                <w:rFonts w:ascii="Calibri" w:hAnsi="Calibri" w:cs="Calibri"/>
                <w:color w:val="000000"/>
                <w:shd w:val="clear" w:color="auto" w:fill="FFFFFF"/>
              </w:rPr>
              <w:t xml:space="preserve">sized </w:t>
            </w:r>
            <w:r w:rsidR="003B79A7" w:rsidRPr="00A71F54">
              <w:rPr>
                <w:rStyle w:val="normaltextrun"/>
                <w:rFonts w:ascii="Calibri" w:hAnsi="Calibri" w:cs="Calibri"/>
                <w:color w:val="000000"/>
                <w:shd w:val="clear" w:color="auto" w:fill="FFFFFF"/>
              </w:rPr>
              <w:t xml:space="preserve"> as</w:t>
            </w:r>
            <w:proofErr w:type="gramEnd"/>
            <w:r w:rsidR="003B79A7" w:rsidRPr="00A71F54">
              <w:rPr>
                <w:rStyle w:val="normaltextrun"/>
                <w:rFonts w:ascii="Calibri" w:hAnsi="Calibri" w:cs="Calibri"/>
                <w:color w:val="000000"/>
                <w:shd w:val="clear" w:color="auto" w:fill="FFFFFF"/>
              </w:rPr>
              <w:t xml:space="preserve"> </w:t>
            </w:r>
            <w:r w:rsidR="00E70EDA" w:rsidRPr="00A71F54">
              <w:rPr>
                <w:rStyle w:val="normaltextrun"/>
                <w:rFonts w:ascii="Calibri" w:hAnsi="Calibri" w:cs="Calibri"/>
                <w:color w:val="000000"/>
                <w:shd w:val="clear" w:color="auto" w:fill="FFFFFF"/>
              </w:rPr>
              <w:t>it</w:t>
            </w:r>
            <w:r w:rsidR="003B79A7" w:rsidRPr="00A71F54">
              <w:rPr>
                <w:rStyle w:val="normaltextrun"/>
                <w:rFonts w:ascii="Calibri" w:hAnsi="Calibri" w:cs="Calibri"/>
                <w:color w:val="000000"/>
                <w:shd w:val="clear" w:color="auto" w:fill="FFFFFF"/>
              </w:rPr>
              <w:t xml:space="preserve"> is a tool that is used at all times to resolve the many situations that will be faced.</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01DEC6D" w14:textId="49C808ED" w:rsidR="001338C4" w:rsidRPr="00433F91" w:rsidRDefault="003B79A7" w:rsidP="00512AFD">
            <w:pPr>
              <w:keepLines/>
              <w:spacing w:after="0" w:line="240" w:lineRule="auto"/>
              <w:rPr>
                <w:rFonts w:cstheme="minorHAnsi"/>
              </w:rPr>
            </w:pPr>
            <w:r>
              <w:rPr>
                <w:rFonts w:cstheme="minorHAnsi"/>
              </w:rPr>
              <w:lastRenderedPageBreak/>
              <w:t>Career/Technical</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2FB0E165" w:rsidR="001338C4" w:rsidRDefault="003B79A7" w:rsidP="00512AFD">
            <w:pPr>
              <w:keepLines/>
              <w:spacing w:after="0" w:line="240" w:lineRule="auto"/>
              <w:rPr>
                <w:rFonts w:cstheme="minorHAnsi"/>
              </w:rPr>
            </w:pPr>
            <w:r>
              <w:rPr>
                <w:rFonts w:cstheme="minorHAnsi"/>
              </w:rPr>
              <w:t>Transfer</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A19EE5D" w:rsidR="001338C4" w:rsidRPr="00E261E4" w:rsidRDefault="00E70EDA" w:rsidP="00512AFD">
            <w:pPr>
              <w:keepLines/>
              <w:spacing w:after="0" w:line="240" w:lineRule="auto"/>
              <w:rPr>
                <w:rFonts w:eastAsia="Times New Roman" w:cstheme="minorHAnsi"/>
              </w:rPr>
            </w:pPr>
            <w:r>
              <w:rPr>
                <w:rFonts w:eastAsia="Times New Roman" w:cstheme="minorHAnsi"/>
              </w:rPr>
              <w:t>0</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503060"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3B9CC20E" w:rsidR="001338C4" w:rsidRDefault="006C609A" w:rsidP="00512AFD">
            <w:pPr>
              <w:keepLines/>
              <w:spacing w:after="0" w:line="240" w:lineRule="auto"/>
              <w:rPr>
                <w:rFonts w:eastAsia="Times New Roman" w:cstheme="minorHAnsi"/>
              </w:rPr>
            </w:pPr>
            <w:r>
              <w:rPr>
                <w:rFonts w:eastAsia="Times New Roman" w:cstheme="minorHAnsi"/>
              </w:rPr>
              <w:t>3</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2F9D1345" w:rsidR="001338C4" w:rsidRPr="00E261E4" w:rsidRDefault="00E70EDA" w:rsidP="00512AFD">
            <w:pPr>
              <w:keepLines/>
              <w:spacing w:after="0" w:line="240" w:lineRule="auto"/>
              <w:rPr>
                <w:rFonts w:eastAsia="Times New Roman" w:cstheme="minorHAnsi"/>
              </w:rPr>
            </w:pPr>
            <w:r>
              <w:rPr>
                <w:rFonts w:eastAsia="Times New Roman" w:cstheme="minorHAnsi"/>
              </w:rPr>
              <w:t>57</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lastRenderedPageBreak/>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6BD074AF" w:rsidR="001338C4" w:rsidRPr="00E261E4" w:rsidRDefault="00E70EDA" w:rsidP="00512AFD">
            <w:pPr>
              <w:keepLines/>
              <w:spacing w:after="0" w:line="240" w:lineRule="auto"/>
              <w:rPr>
                <w:rFonts w:eastAsia="Times New Roman" w:cstheme="minorHAnsi"/>
              </w:rPr>
            </w:pPr>
            <w:r>
              <w:rPr>
                <w:rFonts w:eastAsia="Times New Roman" w:cstheme="minorHAnsi"/>
              </w:rPr>
              <w:t>1</w:t>
            </w:r>
            <w:r w:rsidR="006C609A">
              <w:rPr>
                <w:rFonts w:eastAsia="Times New Roman" w:cstheme="minorHAnsi"/>
              </w:rPr>
              <w:t>4</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03CA9FDD" w:rsidR="001338C4" w:rsidRPr="00E261E4" w:rsidRDefault="006F4FC3" w:rsidP="00512AFD">
            <w:pPr>
              <w:keepLines/>
              <w:spacing w:after="0" w:line="240" w:lineRule="auto"/>
              <w:rPr>
                <w:rFonts w:eastAsia="Times New Roman" w:cstheme="minorHAnsi"/>
              </w:rPr>
            </w:pPr>
            <w:r>
              <w:rPr>
                <w:rFonts w:eastAsia="Times New Roman" w:cstheme="minorHAnsi"/>
              </w:rPr>
              <w:t>With 71 this year, basically stayed fairly even with a variance of 2 over last 4 years.</w:t>
            </w:r>
            <w:r w:rsidR="00E70EDA">
              <w:rPr>
                <w:rFonts w:eastAsia="Times New Roman" w:cstheme="minorHAnsi"/>
              </w:rPr>
              <w:t xml:space="preserve">  </w:t>
            </w:r>
            <w:r>
              <w:rPr>
                <w:rFonts w:eastAsia="Times New Roman" w:cstheme="minorHAnsi"/>
              </w:rPr>
              <w:t>The awards show th</w:t>
            </w:r>
            <w:r w:rsidR="00327EF7">
              <w:rPr>
                <w:rFonts w:eastAsia="Times New Roman" w:cstheme="minorHAnsi"/>
              </w:rPr>
              <w:t>a</w:t>
            </w:r>
            <w:r>
              <w:rPr>
                <w:rFonts w:eastAsia="Times New Roman" w:cstheme="minorHAnsi"/>
              </w:rPr>
              <w:t>t the program has been stable</w:t>
            </w:r>
            <w:r w:rsidR="00E70EDA">
              <w:rPr>
                <w:rFonts w:eastAsia="Times New Roman" w:cstheme="minorHAnsi"/>
              </w:rPr>
              <w:t xml:space="preserve"> </w:t>
            </w:r>
            <w:r w:rsidR="00327EF7">
              <w:rPr>
                <w:rFonts w:eastAsia="Times New Roman" w:cstheme="minorHAnsi"/>
              </w:rPr>
              <w:t>even with the decline in enrollment state-wide over the last 2 years.</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04BDAE27" w:rsidR="001338C4" w:rsidRPr="00E261E4" w:rsidRDefault="00327EF7" w:rsidP="00512AFD">
            <w:pPr>
              <w:keepLines/>
              <w:spacing w:after="0" w:line="240" w:lineRule="auto"/>
              <w:rPr>
                <w:rFonts w:eastAsia="Times New Roman" w:cstheme="minorHAnsi"/>
                <w:bCs/>
              </w:rPr>
            </w:pPr>
            <w:r>
              <w:rPr>
                <w:rFonts w:eastAsia="Times New Roman" w:cstheme="minorHAnsi"/>
                <w:bCs/>
              </w:rPr>
              <w:t xml:space="preserve">The program has developed 2 new Certificates of Achievement-Advanced with 1 each coming into the program in 2022-2023 and 2023-2024.  Two new courses are also in the final approval stage to come into the program in 2023-2024.  The faculty will be advising students who have taken the required courses to apply for Certificates that they qualify to receive. </w:t>
            </w:r>
            <w:r w:rsidR="003B7B20">
              <w:rPr>
                <w:rFonts w:eastAsia="Times New Roman" w:cstheme="minorHAnsi"/>
                <w:bCs/>
              </w:rPr>
              <w:t>Faculty will also be looking into Out</w:t>
            </w:r>
            <w:r w:rsidR="00A71F54">
              <w:rPr>
                <w:rFonts w:eastAsia="Times New Roman" w:cstheme="minorHAnsi"/>
                <w:bCs/>
              </w:rPr>
              <w:t>r</w:t>
            </w:r>
            <w:r w:rsidR="003B7B20">
              <w:rPr>
                <w:rFonts w:eastAsia="Times New Roman" w:cstheme="minorHAnsi"/>
                <w:bCs/>
              </w:rPr>
              <w:t>each opportunities to ensure that actively employed persons are aware of the educational opportunities the program offer</w:t>
            </w:r>
            <w:r w:rsidR="00A71F54">
              <w:rPr>
                <w:rFonts w:eastAsia="Times New Roman" w:cstheme="minorHAnsi"/>
                <w:bCs/>
              </w:rPr>
              <w:t>s.</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Cal-</w:t>
            </w:r>
            <w:r w:rsidRPr="00433F91">
              <w:rPr>
                <w:rFonts w:cstheme="minorHAnsi"/>
                <w:color w:val="000000"/>
              </w:rPr>
              <w:lastRenderedPageBreak/>
              <w:t xml:space="preserve">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62012AF3" w14:textId="753020B6" w:rsidR="003B7B20" w:rsidRDefault="00503060" w:rsidP="00512AFD">
            <w:pPr>
              <w:keepLines/>
              <w:spacing w:after="0" w:line="240" w:lineRule="auto"/>
              <w:rPr>
                <w:rFonts w:cstheme="minorHAnsi"/>
                <w:color w:val="000000"/>
              </w:rPr>
            </w:pPr>
            <w:hyperlink r:id="rId12" w:history="1">
              <w:r w:rsidR="003B7B20" w:rsidRPr="00D8734D">
                <w:rPr>
                  <w:rStyle w:val="Hyperlink"/>
                  <w:rFonts w:cstheme="minorHAnsi"/>
                </w:rPr>
                <w:t>https://www.calpassplus.org/LaunchBoard/Home.aspx</w:t>
              </w:r>
            </w:hyperlink>
          </w:p>
          <w:p w14:paraId="08BE2A4A" w14:textId="1993F173" w:rsidR="001338C4" w:rsidRPr="00433F91" w:rsidRDefault="00430B5A" w:rsidP="00512AFD">
            <w:pPr>
              <w:keepLines/>
              <w:spacing w:after="0" w:line="240" w:lineRule="auto"/>
              <w:rPr>
                <w:rFonts w:cstheme="minorHAnsi"/>
                <w:color w:val="000000"/>
              </w:rPr>
            </w:pPr>
            <w:r>
              <w:rPr>
                <w:rFonts w:cstheme="minorHAnsi"/>
                <w:color w:val="000000"/>
              </w:rPr>
              <w:t xml:space="preserve">Based on the Perkins Core Indicator data, the Administration of Justice program performed well above all the 14 Perkins V core indicators by from 7 to 24 percent above the State-negotiated performance levels.  The faculty will continue to offer the best course program possible </w:t>
            </w:r>
            <w:r w:rsidR="00DD05FD">
              <w:rPr>
                <w:rFonts w:cstheme="minorHAnsi"/>
                <w:color w:val="000000"/>
              </w:rPr>
              <w:t>with expansion of additional courses and awards in the final approval stage.  An additional new course is in the development process.</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3"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A159DA0" w:rsidR="001338C4" w:rsidRPr="00433F91" w:rsidRDefault="00DD05FD" w:rsidP="00512AFD">
            <w:pPr>
              <w:keepLines/>
              <w:spacing w:after="0" w:line="240" w:lineRule="auto"/>
              <w:rPr>
                <w:rFonts w:cstheme="minorHAnsi"/>
                <w:color w:val="000000"/>
              </w:rPr>
            </w:pPr>
            <w:r>
              <w:rPr>
                <w:rFonts w:cstheme="minorHAnsi"/>
                <w:color w:val="000000"/>
              </w:rPr>
              <w:t>Labor market (LMI) data for criminal justice employment opportunities in the South Bay area</w:t>
            </w:r>
            <w:r w:rsidR="009E7699">
              <w:rPr>
                <w:rFonts w:cstheme="minorHAnsi"/>
                <w:color w:val="000000"/>
              </w:rPr>
              <w:t xml:space="preserve"> a healthy job market in 2018-2028. </w:t>
            </w:r>
            <w:proofErr w:type="gramStart"/>
            <w:r w:rsidR="00F86D3C">
              <w:rPr>
                <w:rFonts w:cstheme="minorHAnsi"/>
                <w:color w:val="000000"/>
              </w:rPr>
              <w:t>A</w:t>
            </w:r>
            <w:proofErr w:type="gramEnd"/>
            <w:r w:rsidR="00F86D3C">
              <w:rPr>
                <w:rFonts w:cstheme="minorHAnsi"/>
                <w:color w:val="000000"/>
              </w:rPr>
              <w:t xml:space="preserve"> estimated job openings growth at 3,660 with opportunities of 890 positions annually. The state-wide job openings and growth mirror the South Bay overall with variations higher and lower depending on specific geographical locations.  The program’s advisory board reviewed the new certificates and course</w:t>
            </w:r>
            <w:r w:rsidR="009346D0">
              <w:rPr>
                <w:rFonts w:cstheme="minorHAnsi"/>
                <w:color w:val="000000"/>
              </w:rPr>
              <w:t>s, stated in I.B.6</w:t>
            </w:r>
            <w:proofErr w:type="gramStart"/>
            <w:r w:rsidR="009346D0">
              <w:rPr>
                <w:rFonts w:cstheme="minorHAnsi"/>
                <w:color w:val="000000"/>
              </w:rPr>
              <w:t xml:space="preserve">, </w:t>
            </w:r>
            <w:r w:rsidR="00F86D3C">
              <w:rPr>
                <w:rFonts w:cstheme="minorHAnsi"/>
                <w:color w:val="000000"/>
              </w:rPr>
              <w:t xml:space="preserve"> prior</w:t>
            </w:r>
            <w:proofErr w:type="gramEnd"/>
            <w:r w:rsidR="00F86D3C">
              <w:rPr>
                <w:rFonts w:cstheme="minorHAnsi"/>
                <w:color w:val="000000"/>
              </w:rPr>
              <w:t xml:space="preserve"> to submission for approval and </w:t>
            </w:r>
            <w:r w:rsidR="009346D0">
              <w:rPr>
                <w:rFonts w:cstheme="minorHAnsi"/>
                <w:color w:val="000000"/>
              </w:rPr>
              <w:t xml:space="preserve">gave unanimous approval for all explaining that they would greatly enhance the educational requirements needed in the field.  </w:t>
            </w: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6F827719" w:rsidR="001338C4" w:rsidRPr="00433F91" w:rsidRDefault="009346D0" w:rsidP="00512AFD">
            <w:pPr>
              <w:keepLines/>
              <w:spacing w:after="0" w:line="240" w:lineRule="auto"/>
              <w:rPr>
                <w:rFonts w:eastAsia="Times New Roman" w:cstheme="minorHAnsi"/>
              </w:rPr>
            </w:pPr>
            <w:r>
              <w:rPr>
                <w:rFonts w:eastAsia="Times New Roman" w:cstheme="minorHAnsi"/>
              </w:rPr>
              <w:t>N/A</w:t>
            </w: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w:t>
            </w:r>
            <w:r w:rsidRPr="00433F91">
              <w:rPr>
                <w:rFonts w:eastAsia="Times New Roman" w:cstheme="minorHAnsi"/>
              </w:rPr>
              <w:lastRenderedPageBreak/>
              <w:t>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1529666" w:rsidR="001338C4" w:rsidRPr="00433F91" w:rsidRDefault="009346D0" w:rsidP="00512AFD">
            <w:pPr>
              <w:keepLines/>
              <w:spacing w:after="0" w:line="240" w:lineRule="auto"/>
              <w:rPr>
                <w:rFonts w:eastAsia="Times New Roman" w:cstheme="minorHAnsi"/>
              </w:rPr>
            </w:pPr>
            <w:r>
              <w:rPr>
                <w:rFonts w:eastAsia="Times New Roman" w:cstheme="minorHAnsi"/>
              </w:rPr>
              <w:lastRenderedPageBreak/>
              <w:t>N/A</w:t>
            </w: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staff served per year (Fall, Winter and Spring): Provide number from previous year APRU, and # increase or decrease.  To the extent possible, specify what data you used to arrive at this number.</w:t>
            </w:r>
          </w:p>
        </w:tc>
        <w:tc>
          <w:tcPr>
            <w:tcW w:w="5197" w:type="dxa"/>
          </w:tcPr>
          <w:p w14:paraId="0F8F0977" w14:textId="70EF3AE4" w:rsidR="001338C4" w:rsidRPr="00433F91" w:rsidRDefault="009346D0" w:rsidP="00512AFD">
            <w:pPr>
              <w:keepLines/>
              <w:spacing w:after="0" w:line="240" w:lineRule="auto"/>
              <w:rPr>
                <w:rFonts w:eastAsia="Times New Roman" w:cstheme="minorHAnsi"/>
              </w:rPr>
            </w:pPr>
            <w:r>
              <w:rPr>
                <w:rFonts w:eastAsia="Times New Roman" w:cstheme="minorHAnsi"/>
              </w:rPr>
              <w:t>N/A</w:t>
            </w: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503060" w:rsidP="00512AFD">
            <w:pPr>
              <w:keepLines/>
              <w:spacing w:after="0" w:line="240" w:lineRule="auto"/>
              <w:rPr>
                <w:rFonts w:eastAsia="Times New Roman" w:cstheme="minorHAnsi"/>
              </w:rPr>
            </w:pPr>
            <w:hyperlink r:id="rId14"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0EE2453B" w:rsidR="001338C4" w:rsidRPr="00433F91" w:rsidRDefault="00A05326" w:rsidP="00512AFD">
            <w:pPr>
              <w:keepLines/>
              <w:spacing w:after="0" w:line="240" w:lineRule="auto"/>
              <w:rPr>
                <w:rFonts w:eastAsia="Times New Roman" w:cstheme="minorHAnsi"/>
              </w:rPr>
            </w:pPr>
            <w:r>
              <w:rPr>
                <w:rFonts w:eastAsia="Times New Roman" w:cstheme="minorHAnsi"/>
              </w:rPr>
              <w:t>1</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19869C10" w:rsidR="001338C4" w:rsidRPr="00433F91" w:rsidRDefault="00A05326" w:rsidP="00512AFD">
            <w:pPr>
              <w:keepLines/>
              <w:spacing w:after="0" w:line="240" w:lineRule="auto"/>
              <w:rPr>
                <w:rFonts w:eastAsia="Times New Roman" w:cstheme="minorHAnsi"/>
              </w:rPr>
            </w:pPr>
            <w:r>
              <w:rPr>
                <w:rFonts w:eastAsia="Times New Roman" w:cstheme="minorHAnsi"/>
              </w:rPr>
              <w:t>0</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33FEF8E" w:rsidR="001338C4" w:rsidRPr="00E261E4" w:rsidRDefault="00A05326" w:rsidP="00512AFD">
            <w:pPr>
              <w:keepLines/>
              <w:spacing w:after="0" w:line="240" w:lineRule="auto"/>
              <w:rPr>
                <w:rFonts w:eastAsia="Times New Roman" w:cstheme="minorHAnsi"/>
              </w:rPr>
            </w:pPr>
            <w:r>
              <w:rPr>
                <w:rFonts w:eastAsia="Times New Roman" w:cstheme="minorHAnsi"/>
              </w:rPr>
              <w:lastRenderedPageBreak/>
              <w:t>1.0</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staff that directly serve your program. Deans will make a report regarding staff serving multiple programs. </w:t>
            </w:r>
          </w:p>
        </w:tc>
        <w:tc>
          <w:tcPr>
            <w:tcW w:w="5197" w:type="dxa"/>
          </w:tcPr>
          <w:p w14:paraId="0C0EE0B3" w14:textId="76D605CE" w:rsidR="001338C4" w:rsidRPr="00E261E4" w:rsidRDefault="00A05326" w:rsidP="00512AFD">
            <w:pPr>
              <w:keepLines/>
              <w:spacing w:after="0" w:line="240" w:lineRule="auto"/>
              <w:rPr>
                <w:rFonts w:eastAsia="Times New Roman" w:cstheme="minorHAnsi"/>
              </w:rPr>
            </w:pPr>
            <w:r>
              <w:rPr>
                <w:rFonts w:eastAsia="Times New Roman" w:cstheme="minorHAnsi"/>
              </w:rPr>
              <w:t>0</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2AEE8C37" w:rsidR="001338C4" w:rsidRPr="00372D88" w:rsidRDefault="00A05326" w:rsidP="00512AFD">
            <w:pPr>
              <w:keepLines/>
              <w:spacing w:after="0" w:line="240" w:lineRule="auto"/>
              <w:rPr>
                <w:rFonts w:cstheme="minorHAnsi"/>
                <w:bCs/>
              </w:rPr>
            </w:pPr>
            <w:r>
              <w:rPr>
                <w:rFonts w:cstheme="minorHAnsi"/>
                <w:bCs/>
              </w:rPr>
              <w:t>Over the last 4 years, Perkins and SWP grants have been applied for and granted.  A majority of the funding was utilized to purchase a wide varied of state-of-the-art equipment for the program’s crime lab that is associated with the Criminal Investigation and Forensic Science courses.  This invest</w:t>
            </w:r>
            <w:r w:rsidR="00431179">
              <w:rPr>
                <w:rFonts w:cstheme="minorHAnsi"/>
                <w:bCs/>
              </w:rPr>
              <w:t>ment has resulted in the crime lab being the best of any college or university in the Bay area (effective use of the equipment has to-date been curtailed by the college campus being closed to face to face classes).  Other funding was used to acquire training aids for class presentations and enhancements.</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6"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 xml:space="preserve">You do not need to list enrollments; rather reflect on </w:t>
            </w:r>
            <w:r w:rsidRPr="00372D88">
              <w:rPr>
                <w:rFonts w:eastAsia="Times New Roman" w:cstheme="minorHAnsi"/>
                <w:bCs/>
              </w:rPr>
              <w:lastRenderedPageBreak/>
              <w:t>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92DC560" w14:textId="66112043" w:rsidR="001338C4" w:rsidRPr="00433F91" w:rsidRDefault="00431179" w:rsidP="00512AFD">
            <w:pPr>
              <w:keepLines/>
              <w:spacing w:after="0" w:line="240" w:lineRule="auto"/>
              <w:rPr>
                <w:rFonts w:cstheme="minorHAnsi"/>
              </w:rPr>
            </w:pPr>
            <w:r>
              <w:rPr>
                <w:rFonts w:cstheme="minorHAnsi"/>
              </w:rPr>
              <w:lastRenderedPageBreak/>
              <w:t>Enrollment has steadily increased, again despite across the state deceases in overall enrollment, from 617 (2018-19), 711 (2019-20) to 867 (2020-21)</w:t>
            </w:r>
            <w:r w:rsidR="008D6A9B">
              <w:rPr>
                <w:rFonts w:cstheme="minorHAnsi"/>
              </w:rPr>
              <w:t xml:space="preserve">.  To maintain or increase enrollment, the faculty continues to academically, mentally, and success/retention support students through greater office hour available and those who are at-risk. </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2CACB0DA" w14:textId="0F2B9DDD" w:rsidR="00407B45" w:rsidRPr="00433F91" w:rsidRDefault="0088281A" w:rsidP="00407B45">
            <w:pPr>
              <w:keepLines/>
              <w:spacing w:after="0" w:line="240" w:lineRule="auto"/>
              <w:rPr>
                <w:rFonts w:cstheme="minorHAnsi"/>
              </w:rPr>
            </w:pPr>
            <w:r>
              <w:rPr>
                <w:rFonts w:cstheme="minorHAnsi"/>
              </w:rPr>
              <w:t xml:space="preserve">With Latinx enrollment being the highest (46%) in 2020-21, this group has declined by 6% from the high (52%) in 2017-18. With each year since 2021-17 seeing a decline, faculty surveys of their classes indicates that the health issue that required a closing of face-to-face classes on campus had an affect on enrollment of Latinx.  Many Latinx students voiced </w:t>
            </w:r>
            <w:r w:rsidR="00C23142">
              <w:rPr>
                <w:rFonts w:cstheme="minorHAnsi"/>
              </w:rPr>
              <w:t>a concern for online classes because of the need to become trained in the online process and the lack of social interaction with faculty and other students.  Faculty have attempted to assist Latinx students in gaining a familiarity with the online Canvas system and increased email/Zoom office hours to establish academic relationships and support systems.  The enrollment percentages for the other gr</w:t>
            </w:r>
            <w:r w:rsidR="00E562BC">
              <w:rPr>
                <w:rFonts w:cstheme="minorHAnsi"/>
              </w:rPr>
              <w:t>oups also declined by 1-3 % except for white students where the enrollment increased by 7%.</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lastRenderedPageBreak/>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7"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2ACE4636" w14:textId="35628607" w:rsidR="001338C4" w:rsidRPr="00C16004" w:rsidRDefault="008D6A9B" w:rsidP="00512AFD">
            <w:pPr>
              <w:keepLines/>
              <w:spacing w:after="0" w:line="240" w:lineRule="auto"/>
              <w:rPr>
                <w:rFonts w:cstheme="minorHAnsi"/>
              </w:rPr>
            </w:pPr>
            <w:r>
              <w:rPr>
                <w:rFonts w:cstheme="minorHAnsi"/>
              </w:rPr>
              <w:lastRenderedPageBreak/>
              <w:t xml:space="preserve">The success </w:t>
            </w:r>
            <w:r w:rsidR="00716AE1">
              <w:rPr>
                <w:rFonts w:cstheme="minorHAnsi"/>
              </w:rPr>
              <w:t xml:space="preserve">rate trend over the last three years has seen a slight decrease each year from 79% to 73%.  The last 2 years has been very challenging for students with a variety of factors (uncertain employment, family obligations, health issues, online learning) affecting </w:t>
            </w:r>
            <w:r w:rsidR="00716AE1">
              <w:rPr>
                <w:rFonts w:cstheme="minorHAnsi"/>
              </w:rPr>
              <w:lastRenderedPageBreak/>
              <w:t>their opportunities to apply the needed time and effort into course assignments.  The faculty is aware of the challenges and work with students to attempt to overcome as best they can those challenges</w:t>
            </w:r>
            <w:r w:rsidR="00731341">
              <w:rPr>
                <w:rFonts w:cstheme="minorHAnsi"/>
              </w:rPr>
              <w:t xml:space="preserve"> with examination scheduling and wider time options for assignments.  Faculty also work with the various student support services and counseling offices to resolve issues.</w:t>
            </w:r>
            <w:r w:rsidR="00E562BC">
              <w:rPr>
                <w:rFonts w:cstheme="minorHAnsi"/>
              </w:rPr>
              <w:t xml:space="preserve"> Faculty have been utilizing the Early Alert office to connect at-risk students with support services.</w:t>
            </w:r>
          </w:p>
        </w:tc>
      </w:tr>
    </w:tbl>
    <w:p w14:paraId="62B7C9F2" w14:textId="77777777" w:rsidR="00B84931" w:rsidRDefault="00B84931">
      <w:r>
        <w:lastRenderedPageBreak/>
        <w:br w:type="page"/>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407B45" w:rsidRPr="00507CEB" w14:paraId="4BDEC6A7" w14:textId="77777777" w:rsidTr="00F2459D">
        <w:tc>
          <w:tcPr>
            <w:tcW w:w="804" w:type="dxa"/>
          </w:tcPr>
          <w:p w14:paraId="11AF81D2" w14:textId="14C19D2F"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8" w:tgtFrame="_blank" w:history="1">
              <w:r w:rsidRPr="005C2B3B">
                <w:rPr>
                  <w:rStyle w:val="Hyperlink"/>
                  <w:rFonts w:cstheme="minorHAnsi"/>
                  <w:bCs/>
                </w:rPr>
                <w:t>Disproportionate Impact Tool</w:t>
              </w:r>
            </w:hyperlink>
            <w:r w:rsidRPr="005C2B3B">
              <w:rPr>
                <w:rFonts w:cstheme="minorHAnsi"/>
                <w:bCs/>
              </w:rPr>
              <w:t> within the </w:t>
            </w:r>
            <w:hyperlink r:id="rId19"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9FD5ED" w14:textId="016E5C43" w:rsidR="00407B45" w:rsidRPr="00433F91" w:rsidRDefault="00FD7803" w:rsidP="00407B45">
            <w:pPr>
              <w:keepLines/>
              <w:spacing w:after="0" w:line="240" w:lineRule="auto"/>
              <w:rPr>
                <w:rFonts w:cstheme="minorHAnsi"/>
              </w:rPr>
            </w:pPr>
            <w:r>
              <w:rPr>
                <w:rFonts w:cstheme="minorHAnsi"/>
              </w:rPr>
              <w:t xml:space="preserve">Referencing the data chart, the area of most concern is a combination of two student groupings: Latinx and </w:t>
            </w:r>
            <w:proofErr w:type="gramStart"/>
            <w:r>
              <w:rPr>
                <w:rFonts w:cstheme="minorHAnsi"/>
              </w:rPr>
              <w:t>Low Income</w:t>
            </w:r>
            <w:proofErr w:type="gramEnd"/>
            <w:r>
              <w:rPr>
                <w:rFonts w:cstheme="minorHAnsi"/>
              </w:rPr>
              <w:t xml:space="preserve"> students.  Based on the demographics of the student community</w:t>
            </w:r>
            <w:r w:rsidR="00EA45C6">
              <w:rPr>
                <w:rFonts w:cstheme="minorHAnsi"/>
              </w:rPr>
              <w:t>, it appears that these two groups have a relationship since the college recruits heavily from underserved, minority, and lower income areas of the South Bay.  F</w:t>
            </w:r>
            <w:r w:rsidR="00117C00">
              <w:rPr>
                <w:rFonts w:cstheme="minorHAnsi"/>
              </w:rPr>
              <w:t>rom</w:t>
            </w:r>
            <w:r w:rsidR="00EA45C6">
              <w:rPr>
                <w:rFonts w:cstheme="minorHAnsi"/>
              </w:rPr>
              <w:t xml:space="preserve"> an Administration of Justice </w:t>
            </w:r>
            <w:proofErr w:type="gramStart"/>
            <w:r w:rsidR="00EA45C6">
              <w:rPr>
                <w:rFonts w:cstheme="minorHAnsi"/>
              </w:rPr>
              <w:t xml:space="preserve">view, </w:t>
            </w:r>
            <w:r w:rsidR="002977F0">
              <w:rPr>
                <w:rFonts w:cstheme="minorHAnsi"/>
              </w:rPr>
              <w:t xml:space="preserve"> having</w:t>
            </w:r>
            <w:proofErr w:type="gramEnd"/>
            <w:r w:rsidR="002977F0">
              <w:rPr>
                <w:rFonts w:cstheme="minorHAnsi"/>
              </w:rPr>
              <w:t xml:space="preserve"> had discussions with female students who fall into these 2 groups, an issue that has come </w:t>
            </w:r>
            <w:r w:rsidR="00117C00">
              <w:rPr>
                <w:rFonts w:cstheme="minorHAnsi"/>
              </w:rPr>
              <w:t>to light</w:t>
            </w:r>
            <w:r w:rsidR="002977F0">
              <w:rPr>
                <w:rFonts w:cstheme="minorHAnsi"/>
              </w:rPr>
              <w:t xml:space="preserve"> is that th</w:t>
            </w:r>
            <w:r w:rsidR="00117C00">
              <w:rPr>
                <w:rFonts w:cstheme="minorHAnsi"/>
              </w:rPr>
              <w:t>is</w:t>
            </w:r>
            <w:r w:rsidR="002977F0">
              <w:rPr>
                <w:rFonts w:cstheme="minorHAnsi"/>
              </w:rPr>
              <w:t xml:space="preserve"> grouping of students have a question as to whether they “fit” into this career path and so may not complete the courses and </w:t>
            </w:r>
            <w:r w:rsidR="00117C00">
              <w:rPr>
                <w:rFonts w:cstheme="minorHAnsi"/>
              </w:rPr>
              <w:t xml:space="preserve">then will </w:t>
            </w:r>
            <w:r w:rsidR="002977F0">
              <w:rPr>
                <w:rFonts w:cstheme="minorHAnsi"/>
              </w:rPr>
              <w:t xml:space="preserve">move into another major.  Faculty, especially the female instructors, </w:t>
            </w:r>
            <w:r w:rsidR="00117C00">
              <w:rPr>
                <w:rFonts w:cstheme="minorHAnsi"/>
              </w:rPr>
              <w:t>are making</w:t>
            </w:r>
            <w:r w:rsidR="002977F0">
              <w:rPr>
                <w:rFonts w:cstheme="minorHAnsi"/>
              </w:rPr>
              <w:t xml:space="preserve"> a concerted effort to support these students in seeing themselves in the criminal justice field</w:t>
            </w:r>
            <w:r w:rsidR="00117C00">
              <w:rPr>
                <w:rFonts w:cstheme="minorHAnsi"/>
              </w:rPr>
              <w:t xml:space="preserve"> and their retention/success.</w:t>
            </w:r>
            <w:r w:rsidR="00C37735">
              <w:rPr>
                <w:rFonts w:cstheme="minorHAnsi"/>
              </w:rPr>
              <w:t xml:space="preserve"> The greatest percentage point gap of all the groups is low income students.  Faculty will continue to support students who are identified in this group in their academic studies and the program will continue to connect with counseling services to also address this concern.</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15A726D9" w:rsidR="00407B45" w:rsidRPr="00433F91" w:rsidRDefault="00C37735" w:rsidP="00407B45">
            <w:pPr>
              <w:keepLines/>
              <w:spacing w:after="0" w:line="240" w:lineRule="auto"/>
              <w:rPr>
                <w:rFonts w:cstheme="minorHAnsi"/>
              </w:rPr>
            </w:pPr>
            <w:r>
              <w:rPr>
                <w:rFonts w:cstheme="minorHAnsi"/>
              </w:rPr>
              <w:t xml:space="preserve">The criminal justice career path centers in on investigations.  Investigations require a superior </w:t>
            </w:r>
            <w:r w:rsidR="0029318D">
              <w:rPr>
                <w:rFonts w:cstheme="minorHAnsi"/>
              </w:rPr>
              <w:t xml:space="preserve">skill in completing investigative reports.  Competent writing skills have been an issue with an unusually high percentage of criminal justice students. The enactment of AB 705, reducing the remedial writing </w:t>
            </w:r>
            <w:r w:rsidR="009E7FC5">
              <w:rPr>
                <w:rFonts w:cstheme="minorHAnsi"/>
              </w:rPr>
              <w:t xml:space="preserve">course </w:t>
            </w:r>
            <w:r w:rsidR="0029318D">
              <w:rPr>
                <w:rFonts w:cstheme="minorHAnsi"/>
              </w:rPr>
              <w:t>requirement</w:t>
            </w:r>
            <w:r w:rsidR="009E7FC5">
              <w:rPr>
                <w:rFonts w:cstheme="minorHAnsi"/>
              </w:rPr>
              <w:t>s</w:t>
            </w:r>
            <w:r w:rsidR="0029318D">
              <w:rPr>
                <w:rFonts w:cstheme="minorHAnsi"/>
              </w:rPr>
              <w:t xml:space="preserve">, has had a strong negative </w:t>
            </w:r>
            <w:r w:rsidR="009E7FC5">
              <w:rPr>
                <w:rFonts w:cstheme="minorHAnsi"/>
              </w:rPr>
              <w:t xml:space="preserve">effect </w:t>
            </w:r>
            <w:proofErr w:type="gramStart"/>
            <w:r w:rsidR="009E7FC5">
              <w:rPr>
                <w:rFonts w:cstheme="minorHAnsi"/>
              </w:rPr>
              <w:t xml:space="preserve">of </w:t>
            </w:r>
            <w:r w:rsidR="0029318D">
              <w:rPr>
                <w:rFonts w:cstheme="minorHAnsi"/>
              </w:rPr>
              <w:t xml:space="preserve"> students</w:t>
            </w:r>
            <w:proofErr w:type="gramEnd"/>
            <w:r w:rsidR="0029318D">
              <w:rPr>
                <w:rFonts w:cstheme="minorHAnsi"/>
              </w:rPr>
              <w:t xml:space="preserve"> </w:t>
            </w:r>
            <w:r w:rsidR="009E7FC5">
              <w:rPr>
                <w:rFonts w:cstheme="minorHAnsi"/>
              </w:rPr>
              <w:t xml:space="preserve">not </w:t>
            </w:r>
            <w:r w:rsidR="0029318D">
              <w:rPr>
                <w:rFonts w:cstheme="minorHAnsi"/>
              </w:rPr>
              <w:t>taking courses to come up to comp</w:t>
            </w:r>
            <w:r w:rsidR="009E7FC5">
              <w:rPr>
                <w:rFonts w:cstheme="minorHAnsi"/>
              </w:rPr>
              <w:t>etency</w:t>
            </w:r>
            <w:r w:rsidR="0029318D">
              <w:rPr>
                <w:rFonts w:cstheme="minorHAnsi"/>
              </w:rPr>
              <w:t xml:space="preserve"> levels</w:t>
            </w:r>
            <w:r w:rsidR="009E7FC5">
              <w:rPr>
                <w:rFonts w:cstheme="minorHAnsi"/>
              </w:rPr>
              <w:t xml:space="preserve">.  This affects the retention and success rates for students who have not received </w:t>
            </w:r>
            <w:r w:rsidR="00A54CFD">
              <w:rPr>
                <w:rFonts w:cstheme="minorHAnsi"/>
              </w:rPr>
              <w:t>proper English composition preparation prior to coming to college level classes.</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0"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1"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2"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09A1D072" w:rsidR="0006098D" w:rsidRPr="00E261E4" w:rsidRDefault="00B84931" w:rsidP="00407B45">
            <w:pPr>
              <w:keepLines/>
              <w:spacing w:after="0" w:line="240" w:lineRule="auto"/>
              <w:rPr>
                <w:rFonts w:cstheme="minorHAnsi"/>
                <w:bCs/>
                <w:color w:val="000000"/>
              </w:rPr>
            </w:pPr>
            <w:r>
              <w:rPr>
                <w:rFonts w:cstheme="minorHAnsi"/>
                <w:bCs/>
                <w:color w:val="000000"/>
              </w:rPr>
              <w:t>Faculty have worked closely with the Disability Student Services to accommodate students in need to accommodations.</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6D7B5C52" w:rsidR="00407B45" w:rsidRPr="00E261E4" w:rsidRDefault="001C7BC3" w:rsidP="00407B45">
            <w:pPr>
              <w:keepLines/>
              <w:spacing w:after="0" w:line="240" w:lineRule="auto"/>
              <w:rPr>
                <w:rFonts w:cstheme="minorHAnsi"/>
                <w:bCs/>
                <w:color w:val="000000"/>
              </w:rPr>
            </w:pPr>
            <w:r>
              <w:rPr>
                <w:rFonts w:cstheme="minorHAnsi"/>
                <w:bCs/>
                <w:color w:val="000000"/>
              </w:rPr>
              <w:t xml:space="preserve">Several students in need of accommodations were identified and obtained the support they needed.  This support </w:t>
            </w:r>
            <w:r w:rsidR="009368CD">
              <w:rPr>
                <w:rFonts w:cstheme="minorHAnsi"/>
                <w:bCs/>
                <w:color w:val="000000"/>
              </w:rPr>
              <w:t>increased their academic level and success/retention.</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5348B67E" w:rsidR="004700D0" w:rsidRPr="00E261E4" w:rsidRDefault="001C7BC3" w:rsidP="004700D0">
            <w:pPr>
              <w:keepLines/>
              <w:spacing w:after="0" w:line="240" w:lineRule="auto"/>
              <w:rPr>
                <w:rFonts w:cstheme="minorHAnsi"/>
                <w:bCs/>
                <w:color w:val="000000"/>
              </w:rPr>
            </w:pPr>
            <w:r>
              <w:rPr>
                <w:rFonts w:cstheme="minorHAnsi"/>
                <w:bCs/>
                <w:color w:val="000000"/>
              </w:rPr>
              <w:t>Partnership with the academic counseling office to have a counselor with a more in-dept knowledge of the needs of Administration of Justice students.</w:t>
            </w:r>
            <w:r w:rsidR="00A71F54">
              <w:rPr>
                <w:rFonts w:cstheme="minorHAnsi"/>
                <w:bCs/>
                <w:color w:val="000000"/>
              </w:rPr>
              <w:t xml:space="preserve"> The department also relies on the Division Office efforts therefore will need more funding for these efforts.</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lastRenderedPageBreak/>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16EC4C23" w:rsidR="004700D0" w:rsidRPr="00E261E4" w:rsidRDefault="001C7BC3" w:rsidP="004700D0">
            <w:pPr>
              <w:keepLines/>
              <w:spacing w:after="0" w:line="240" w:lineRule="auto"/>
              <w:rPr>
                <w:rFonts w:cstheme="minorHAnsi"/>
                <w:bCs/>
                <w:color w:val="000000"/>
              </w:rPr>
            </w:pPr>
            <w:r>
              <w:rPr>
                <w:rFonts w:cstheme="minorHAnsi"/>
                <w:bCs/>
                <w:color w:val="000000"/>
              </w:rPr>
              <w:lastRenderedPageBreak/>
              <w:t>Departmental collaborations with counsel</w:t>
            </w:r>
            <w:r w:rsidR="00F82B36">
              <w:rPr>
                <w:rFonts w:cstheme="minorHAnsi"/>
                <w:bCs/>
                <w:color w:val="000000"/>
              </w:rPr>
              <w:t>ing</w:t>
            </w:r>
            <w:r>
              <w:rPr>
                <w:rFonts w:cstheme="minorHAnsi"/>
                <w:bCs/>
                <w:color w:val="000000"/>
              </w:rPr>
              <w:t xml:space="preserve"> in program planning and transfer advisory. </w:t>
            </w:r>
            <w:r w:rsidR="00A71F54">
              <w:rPr>
                <w:rFonts w:cstheme="minorHAnsi"/>
                <w:bCs/>
                <w:color w:val="000000"/>
              </w:rPr>
              <w:t xml:space="preserve"> The department also relies on the Division Office efforts therefore will need more funding for these efforts.</w:t>
            </w: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1904B14D" w:rsidR="004700D0" w:rsidRPr="00E261E4" w:rsidRDefault="00F35A70" w:rsidP="004700D0">
            <w:pPr>
              <w:keepLines/>
              <w:spacing w:after="0" w:line="240" w:lineRule="auto"/>
              <w:rPr>
                <w:rFonts w:cstheme="minorHAnsi"/>
                <w:bCs/>
                <w:color w:val="000000"/>
              </w:rPr>
            </w:pPr>
            <w:r>
              <w:rPr>
                <w:rFonts w:cstheme="minorHAnsi"/>
                <w:bCs/>
                <w:color w:val="000000"/>
              </w:rPr>
              <w:t>The need for an assigned academic counselor who has an in-depth understand of the program and the need of the criminal justice field to assist students in program planning.</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3"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2A7CF308" w:rsidR="00407B45" w:rsidRDefault="00C03350" w:rsidP="00407B45">
            <w:pPr>
              <w:keepLines/>
              <w:jc w:val="both"/>
            </w:pPr>
            <w:r>
              <w:t>No courses were assessed Spring 2020 through Spring 2022.  A majority of the program faculty have been instructing for a year or two during the time the campus was closed.  SLO training has been challenging to accomplish.  Faculty have been assessing the success of students based on examinations and supporting students in need of academic support and mentoring.</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75DC5C0B" w:rsidR="00407B45" w:rsidRPr="005C2B3B" w:rsidRDefault="00C03350" w:rsidP="00407B45">
            <w:pPr>
              <w:keepLines/>
              <w:spacing w:after="0" w:line="240" w:lineRule="auto"/>
              <w:rPr>
                <w:rFonts w:cstheme="minorHAnsi"/>
              </w:rPr>
            </w:pPr>
            <w:r>
              <w:rPr>
                <w:rFonts w:cstheme="minorHAnsi"/>
              </w:rPr>
              <w:t>None</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67BEEC3E"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w:t>
            </w:r>
            <w:r w:rsidRPr="00DF4272">
              <w:rPr>
                <w:rFonts w:cstheme="minorHAnsi"/>
              </w:rPr>
              <w:lastRenderedPageBreak/>
              <w:t>currently dealing with (</w:t>
            </w:r>
            <w:proofErr w:type="spellStart"/>
            <w:r w:rsidRPr="00DF4272">
              <w:rPr>
                <w:rFonts w:cstheme="minorHAnsi"/>
              </w:rPr>
              <w:t>eg</w:t>
            </w:r>
            <w:proofErr w:type="spell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BE2456F"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lastRenderedPageBreak/>
              <w:t>Early Cancellation dates negatively impact enrollment. Having cancellation dates in the middle of the month, during holidays like Christmas necessitate student cancellation due to personal financial constraints. </w:t>
            </w:r>
          </w:p>
          <w:p w14:paraId="728E8033"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lastRenderedPageBreak/>
              <w:t>Changing these dates to AFTER the quarter starts will greatly increase our enrollment.  </w:t>
            </w:r>
          </w:p>
          <w:p w14:paraId="5FD90C4D"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 </w:t>
            </w:r>
          </w:p>
          <w:p w14:paraId="37EE0556" w14:textId="77777777" w:rsidR="00FC67E7" w:rsidRDefault="00FC67E7" w:rsidP="00465050">
            <w:pPr>
              <w:pStyle w:val="xmsonormal"/>
              <w:shd w:val="clear" w:color="auto" w:fill="FFFFFF"/>
              <w:spacing w:before="0" w:beforeAutospacing="0" w:after="0" w:afterAutospacing="0"/>
              <w:rPr>
                <w:color w:val="000000"/>
                <w:sz w:val="20"/>
                <w:szCs w:val="20"/>
                <w:bdr w:val="none" w:sz="0" w:space="0" w:color="auto" w:frame="1"/>
              </w:rPr>
            </w:pPr>
            <w:r>
              <w:rPr>
                <w:color w:val="000000"/>
                <w:sz w:val="20"/>
                <w:szCs w:val="20"/>
                <w:bdr w:val="none" w:sz="0" w:space="0" w:color="auto" w:frame="1"/>
              </w:rPr>
              <w:t>The program has been approved for another additional full-time instructor position which would in Fall 2022 and be only the 2 full-time instructor position in over 40 years.</w:t>
            </w:r>
          </w:p>
          <w:p w14:paraId="1F56530B" w14:textId="0B68360B"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 </w:t>
            </w:r>
          </w:p>
          <w:p w14:paraId="4DBC9647"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Full-time faculty provide essential stability for planning and curriculum functions; greater availability to address students’ needs outside of the classroom is particularly important for student success and equity. </w:t>
            </w:r>
          </w:p>
          <w:p w14:paraId="2089B5A7" w14:textId="77777777" w:rsidR="00FC67E7" w:rsidRDefault="00FC67E7" w:rsidP="00465050">
            <w:pPr>
              <w:pStyle w:val="xmsonormal"/>
              <w:shd w:val="clear" w:color="auto" w:fill="FFFFFF"/>
              <w:spacing w:before="0" w:beforeAutospacing="0" w:after="0" w:afterAutospacing="0"/>
              <w:rPr>
                <w:color w:val="000000"/>
                <w:sz w:val="20"/>
                <w:szCs w:val="20"/>
                <w:bdr w:val="none" w:sz="0" w:space="0" w:color="auto" w:frame="1"/>
              </w:rPr>
            </w:pPr>
          </w:p>
          <w:p w14:paraId="56DDEDFE" w14:textId="414F76B4"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Full-time faculty are responsible to be actively involved in instructional and professional activities. </w:t>
            </w:r>
          </w:p>
          <w:p w14:paraId="1B001F10"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 </w:t>
            </w:r>
          </w:p>
          <w:p w14:paraId="6EB470F7" w14:textId="1089EA2A"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 xml:space="preserve">Our current capacity does not allow us to meet student demands </w:t>
            </w:r>
            <w:r w:rsidR="008A3A27">
              <w:rPr>
                <w:color w:val="000000"/>
                <w:sz w:val="20"/>
                <w:szCs w:val="20"/>
                <w:bdr w:val="none" w:sz="0" w:space="0" w:color="auto" w:frame="1"/>
              </w:rPr>
              <w:t xml:space="preserve">as they should be met </w:t>
            </w:r>
            <w:r>
              <w:rPr>
                <w:color w:val="000000"/>
                <w:sz w:val="20"/>
                <w:szCs w:val="20"/>
                <w:bdr w:val="none" w:sz="0" w:space="0" w:color="auto" w:frame="1"/>
              </w:rPr>
              <w:t xml:space="preserve">and </w:t>
            </w:r>
            <w:r w:rsidR="008A3A27">
              <w:rPr>
                <w:color w:val="000000"/>
                <w:sz w:val="20"/>
                <w:szCs w:val="20"/>
                <w:bdr w:val="none" w:sz="0" w:space="0" w:color="auto" w:frame="1"/>
              </w:rPr>
              <w:t xml:space="preserve">have </w:t>
            </w:r>
            <w:r>
              <w:rPr>
                <w:color w:val="000000"/>
                <w:sz w:val="20"/>
                <w:szCs w:val="20"/>
                <w:bdr w:val="none" w:sz="0" w:space="0" w:color="auto" w:frame="1"/>
              </w:rPr>
              <w:t xml:space="preserve">more active involvement at De Anza, our involvement </w:t>
            </w:r>
            <w:r w:rsidR="008A3A27">
              <w:rPr>
                <w:color w:val="000000"/>
                <w:sz w:val="20"/>
                <w:szCs w:val="20"/>
                <w:bdr w:val="none" w:sz="0" w:space="0" w:color="auto" w:frame="1"/>
              </w:rPr>
              <w:t>local criminal justice agencies and Secondary Education institutions, to</w:t>
            </w:r>
            <w:r>
              <w:rPr>
                <w:color w:val="000000"/>
                <w:sz w:val="20"/>
                <w:szCs w:val="20"/>
                <w:bdr w:val="none" w:sz="0" w:space="0" w:color="auto" w:frame="1"/>
              </w:rPr>
              <w:t xml:space="preserve"> help us serve more students and increase enrollment. In addition, full-time faculty do the majority of student advising, very important to student success in a Career/Tech Education program. </w:t>
            </w:r>
          </w:p>
          <w:p w14:paraId="3A32590E" w14:textId="77777777" w:rsidR="00407B45" w:rsidRPr="00433F91" w:rsidRDefault="00407B45" w:rsidP="00407B45">
            <w:pPr>
              <w:keepLines/>
              <w:spacing w:after="0" w:line="240" w:lineRule="auto"/>
              <w:rPr>
                <w:rFonts w:cstheme="minorHAnsi"/>
              </w:rPr>
            </w:pP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3FEA41DB"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Our faculty continues to use data when analyzing </w:t>
            </w:r>
          </w:p>
          <w:p w14:paraId="18ED4182"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course offerings, scheduling, and patterns.  </w:t>
            </w:r>
          </w:p>
          <w:p w14:paraId="60F6CE9F"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 </w:t>
            </w:r>
          </w:p>
          <w:p w14:paraId="7761A504" w14:textId="6854EF35"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The department continues to collaborate with criminal justice agencies to offer courses and programs to cohorts of students to meet career paths needs and demand.  </w:t>
            </w:r>
          </w:p>
          <w:p w14:paraId="780482EF" w14:textId="77777777" w:rsidR="00465050" w:rsidRDefault="00465050" w:rsidP="00465050">
            <w:pPr>
              <w:pStyle w:val="xmsonormal"/>
              <w:shd w:val="clear" w:color="auto" w:fill="FFFFFF"/>
              <w:spacing w:before="0" w:beforeAutospacing="0" w:after="0" w:afterAutospacing="0"/>
              <w:rPr>
                <w:rFonts w:ascii="Calibri" w:hAnsi="Calibri" w:cs="Calibri"/>
                <w:color w:val="000000"/>
                <w:sz w:val="22"/>
                <w:szCs w:val="22"/>
              </w:rPr>
            </w:pPr>
            <w:r>
              <w:rPr>
                <w:color w:val="000000"/>
                <w:sz w:val="20"/>
                <w:szCs w:val="20"/>
                <w:bdr w:val="none" w:sz="0" w:space="0" w:color="auto" w:frame="1"/>
              </w:rPr>
              <w:t> </w:t>
            </w:r>
          </w:p>
          <w:p w14:paraId="690CA032" w14:textId="3D91FBF3" w:rsidR="00407B45" w:rsidRPr="00465050" w:rsidRDefault="00465050" w:rsidP="00465050">
            <w:pPr>
              <w:pStyle w:val="xmsonormal"/>
              <w:shd w:val="clear" w:color="auto" w:fill="FFFFFF"/>
              <w:spacing w:before="0" w:beforeAutospacing="0" w:after="0" w:afterAutospacing="0"/>
              <w:rPr>
                <w:rFonts w:cstheme="minorHAnsi"/>
                <w:sz w:val="20"/>
                <w:szCs w:val="20"/>
              </w:rPr>
            </w:pPr>
            <w:r w:rsidRPr="00465050">
              <w:rPr>
                <w:rFonts w:cstheme="minorHAnsi"/>
                <w:sz w:val="20"/>
                <w:szCs w:val="20"/>
              </w:rPr>
              <w:t>Perkins V and Strong</w:t>
            </w:r>
            <w:r>
              <w:rPr>
                <w:rFonts w:cstheme="minorHAnsi"/>
                <w:sz w:val="20"/>
                <w:szCs w:val="20"/>
              </w:rPr>
              <w:t xml:space="preserve"> </w:t>
            </w:r>
            <w:r w:rsidRPr="00465050">
              <w:rPr>
                <w:rFonts w:cstheme="minorHAnsi"/>
                <w:sz w:val="20"/>
                <w:szCs w:val="20"/>
              </w:rPr>
              <w:t>Work Force funding grants</w:t>
            </w:r>
            <w:r>
              <w:rPr>
                <w:rFonts w:cstheme="minorHAnsi"/>
                <w:sz w:val="20"/>
                <w:szCs w:val="20"/>
              </w:rPr>
              <w:t xml:space="preserve"> have been awarded to the program to expand and enhance the </w:t>
            </w:r>
            <w:r w:rsidR="00FC67E7">
              <w:rPr>
                <w:rFonts w:cstheme="minorHAnsi"/>
                <w:sz w:val="20"/>
                <w:szCs w:val="20"/>
              </w:rPr>
              <w:t xml:space="preserve">equipment available to our </w:t>
            </w:r>
            <w:r>
              <w:rPr>
                <w:rFonts w:cstheme="minorHAnsi"/>
                <w:sz w:val="20"/>
                <w:szCs w:val="20"/>
              </w:rPr>
              <w:t xml:space="preserve">crime lab related courses </w:t>
            </w:r>
            <w:r w:rsidR="00FC67E7">
              <w:rPr>
                <w:rFonts w:cstheme="minorHAnsi"/>
                <w:sz w:val="20"/>
                <w:szCs w:val="20"/>
              </w:rPr>
              <w:t xml:space="preserve">up </w:t>
            </w:r>
            <w:r>
              <w:rPr>
                <w:rFonts w:cstheme="minorHAnsi"/>
                <w:sz w:val="20"/>
                <w:szCs w:val="20"/>
              </w:rPr>
              <w:t xml:space="preserve">to </w:t>
            </w:r>
            <w:r w:rsidR="00FC67E7">
              <w:rPr>
                <w:rFonts w:cstheme="minorHAnsi"/>
                <w:sz w:val="20"/>
                <w:szCs w:val="20"/>
              </w:rPr>
              <w:t>a</w:t>
            </w:r>
            <w:r>
              <w:rPr>
                <w:rFonts w:cstheme="minorHAnsi"/>
                <w:sz w:val="20"/>
                <w:szCs w:val="20"/>
              </w:rPr>
              <w:t xml:space="preserve"> state-of-the-art level that excels above another other univ</w:t>
            </w:r>
            <w:r w:rsidR="00FC67E7">
              <w:rPr>
                <w:rFonts w:cstheme="minorHAnsi"/>
                <w:sz w:val="20"/>
                <w:szCs w:val="20"/>
              </w:rPr>
              <w:t>ersity</w:t>
            </w:r>
            <w:r>
              <w:rPr>
                <w:rFonts w:cstheme="minorHAnsi"/>
                <w:sz w:val="20"/>
                <w:szCs w:val="20"/>
              </w:rPr>
              <w:t xml:space="preserve"> of college in Northern California.</w:t>
            </w:r>
            <w:r w:rsidR="00FC67E7">
              <w:rPr>
                <w:rFonts w:cstheme="minorHAnsi"/>
                <w:sz w:val="20"/>
                <w:szCs w:val="20"/>
              </w:rPr>
              <w:t xml:space="preserve"> This expansion of equipment has provided knowledge and hands-on experience to students that will enable them to obtain employment in a wide-range of criminal justice career paths.</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lastRenderedPageBreak/>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14FC1A14" w:rsidR="00407B45" w:rsidRPr="00433F91" w:rsidRDefault="00823E4A" w:rsidP="00407B45">
            <w:pPr>
              <w:keepLines/>
              <w:spacing w:after="0" w:line="240" w:lineRule="auto"/>
              <w:rPr>
                <w:rFonts w:cstheme="minorHAnsi"/>
              </w:rPr>
            </w:pPr>
            <w:r>
              <w:rPr>
                <w:rFonts w:cstheme="minorHAnsi"/>
              </w:rPr>
              <w:t>Growth</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5E93D0D2" w:rsidR="00407B45" w:rsidRPr="00433F91" w:rsidRDefault="00823E4A" w:rsidP="00407B45">
            <w:pPr>
              <w:keepLines/>
              <w:spacing w:after="0" w:line="240" w:lineRule="auto"/>
              <w:rPr>
                <w:rFonts w:cstheme="minorHAnsi"/>
              </w:rPr>
            </w:pPr>
            <w:r>
              <w:rPr>
                <w:rFonts w:cstheme="minorHAnsi"/>
              </w:rPr>
              <w:t xml:space="preserve">The Division/Department has completed the justification process with IPBT to add 1 additional full-time instructor and that request has been approved. With the number of students and currently only 1 full-time faculty, an additional full-time </w:t>
            </w:r>
            <w:r w:rsidR="006B09BE">
              <w:rPr>
                <w:rFonts w:cstheme="minorHAnsi"/>
              </w:rPr>
              <w:t xml:space="preserve">faculty was needed for program coordination and enhancement and to provide the academic support for student retention and success. </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1149DD60" w:rsidR="00407B45" w:rsidRPr="00433F91" w:rsidRDefault="00823E4A" w:rsidP="00407B45">
            <w:pPr>
              <w:keepLines/>
              <w:spacing w:after="0" w:line="240" w:lineRule="auto"/>
              <w:rPr>
                <w:rFonts w:cstheme="minorHAnsi"/>
              </w:rPr>
            </w:pPr>
            <w:r>
              <w:rPr>
                <w:rFonts w:cstheme="minorHAnsi"/>
              </w:rPr>
              <w:t>None</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7A3D2315" w:rsidR="00407B45" w:rsidRPr="00433F91" w:rsidRDefault="00823E4A" w:rsidP="00407B45">
            <w:pPr>
              <w:keepLines/>
              <w:spacing w:after="0" w:line="240" w:lineRule="auto"/>
              <w:rPr>
                <w:rFonts w:cstheme="minorHAnsi"/>
              </w:rPr>
            </w:pPr>
            <w:r>
              <w:rPr>
                <w:rFonts w:cstheme="minorHAnsi"/>
              </w:rPr>
              <w:t>None</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6CB41180" w:rsidR="00407B45" w:rsidRPr="005C2B3B" w:rsidRDefault="00EA011E" w:rsidP="00407B45">
            <w:pPr>
              <w:keepLines/>
              <w:spacing w:after="0" w:line="240" w:lineRule="auto"/>
              <w:rPr>
                <w:rFonts w:cstheme="minorHAnsi"/>
                <w:color w:val="000000"/>
              </w:rPr>
            </w:pPr>
            <w:r>
              <w:rPr>
                <w:rFonts w:cstheme="minorHAnsi"/>
                <w:color w:val="000000"/>
              </w:rPr>
              <w:t>Listed on Excel spreadsheet.</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w:t>
            </w:r>
            <w:r w:rsidRPr="005C2B3B">
              <w:rPr>
                <w:rFonts w:cstheme="minorHAnsi"/>
                <w:color w:val="000000"/>
              </w:rPr>
              <w:lastRenderedPageBreak/>
              <w:t xml:space="preserve">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6AE14734" w:rsidR="00407B45" w:rsidRPr="005C2B3B" w:rsidRDefault="00731341" w:rsidP="00407B45">
            <w:pPr>
              <w:keepLines/>
              <w:spacing w:after="0" w:line="240" w:lineRule="auto"/>
              <w:rPr>
                <w:rFonts w:cstheme="minorHAnsi"/>
                <w:color w:val="000000"/>
              </w:rPr>
            </w:pPr>
            <w:r>
              <w:rPr>
                <w:rFonts w:cstheme="minorHAnsi"/>
                <w:color w:val="000000"/>
              </w:rPr>
              <w:lastRenderedPageBreak/>
              <w:t>None</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314F2F8" w:rsidR="00407B45" w:rsidRPr="005C2B3B" w:rsidRDefault="00731341" w:rsidP="00407B45">
            <w:pPr>
              <w:keepLines/>
              <w:spacing w:after="0" w:line="240" w:lineRule="auto"/>
              <w:rPr>
                <w:rFonts w:cstheme="minorHAnsi"/>
                <w:color w:val="000000"/>
              </w:rPr>
            </w:pPr>
            <w:r>
              <w:rPr>
                <w:rFonts w:cstheme="minorHAnsi"/>
                <w:color w:val="000000"/>
              </w:rPr>
              <w:t>None</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785E8E38" w:rsidR="00407B45" w:rsidRDefault="00731341"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Professional development opportunities within the criminal justice field have been non-</w:t>
            </w:r>
            <w:r w:rsidR="00AD4078">
              <w:rPr>
                <w:rFonts w:ascii="Arial" w:hAnsi="Arial" w:cs="Arial"/>
                <w:color w:val="000000"/>
                <w:sz w:val="20"/>
                <w:szCs w:val="20"/>
                <w:shd w:val="clear" w:color="auto" w:fill="FFFFFF"/>
              </w:rPr>
              <w:t xml:space="preserve">existent for the last 2 years for health reasons. It is unknown what opportunities may open up in the future. </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314F8205" w:rsidR="00407B45" w:rsidRPr="00434997" w:rsidRDefault="00AD4078" w:rsidP="00407B45">
            <w:pPr>
              <w:keepLines/>
              <w:spacing w:after="0" w:line="240" w:lineRule="auto"/>
              <w:rPr>
                <w:rFonts w:cstheme="minorHAnsi"/>
              </w:rPr>
            </w:pPr>
            <w:r>
              <w:rPr>
                <w:rFonts w:cstheme="minorHAnsi"/>
              </w:rPr>
              <w:t>Half of the faculty are retired from the criminal justice field for from 2 to 10 years and would like the opportunity to attend workshops, conferences, and training classes for knowledge of the most relevant best prac</w:t>
            </w:r>
            <w:r w:rsidR="00C41CA5">
              <w:rPr>
                <w:rFonts w:cstheme="minorHAnsi"/>
              </w:rPr>
              <w:t xml:space="preserve">tices and techniques to stay current with their course content.  The Advisory Board has advised at meetings that the field is rapidly changing, both from by technology and practice, and professional development of the faculty would be critical to stay abreast of changes. </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742C4CBF" w:rsidR="00407B45" w:rsidRPr="00433F91" w:rsidRDefault="00C41CA5" w:rsidP="00407B45">
            <w:pPr>
              <w:keepLines/>
              <w:spacing w:after="0" w:line="240" w:lineRule="auto"/>
              <w:rPr>
                <w:rFonts w:cstheme="minorHAnsi"/>
              </w:rPr>
            </w:pPr>
            <w:r>
              <w:rPr>
                <w:rFonts w:cstheme="minorHAnsi"/>
              </w:rPr>
              <w:t xml:space="preserve">The program training aid support and crime lab equipment purchases have </w:t>
            </w:r>
            <w:r w:rsidR="00823E4A">
              <w:rPr>
                <w:rFonts w:cstheme="minorHAnsi"/>
              </w:rPr>
              <w:t>extensively and critically enhanced the educational opportunities for students and the instructional capabilities of faculty.  The additional resources that will be requested will further enhance the knowledge and hands-on capabilities of the students which increases their success academically and employment opportunities.</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6EC17D1E" w:rsidR="00407B45" w:rsidRPr="00433F91" w:rsidRDefault="00F34692" w:rsidP="00407B45">
            <w:pPr>
              <w:keepLines/>
              <w:spacing w:after="0" w:line="240" w:lineRule="auto"/>
              <w:rPr>
                <w:rFonts w:cstheme="minorHAnsi"/>
              </w:rPr>
            </w:pPr>
            <w:r>
              <w:rPr>
                <w:rFonts w:cstheme="minorHAnsi"/>
              </w:rPr>
              <w:t>James Suits, Dept. Chair</w:t>
            </w:r>
          </w:p>
        </w:tc>
        <w:tc>
          <w:tcPr>
            <w:tcW w:w="5197" w:type="dxa"/>
          </w:tcPr>
          <w:p w14:paraId="01BD0B54" w14:textId="0FE9E329" w:rsidR="00407B45" w:rsidRPr="00433F91" w:rsidRDefault="00407B45" w:rsidP="00407B45">
            <w:pPr>
              <w:keepLines/>
              <w:spacing w:after="0" w:line="240" w:lineRule="auto"/>
              <w:rPr>
                <w:rFonts w:cstheme="minorHAnsi"/>
              </w:rPr>
            </w:pP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69BF8B62" w:rsidR="00407B45" w:rsidRPr="00433F91" w:rsidRDefault="00F34692" w:rsidP="00407B45">
            <w:pPr>
              <w:keepLines/>
              <w:spacing w:after="0" w:line="240" w:lineRule="auto"/>
              <w:rPr>
                <w:rFonts w:cstheme="minorHAnsi"/>
              </w:rPr>
            </w:pPr>
            <w:r>
              <w:rPr>
                <w:rFonts w:cstheme="minorHAnsi"/>
              </w:rPr>
              <w:t>5/20/2022</w:t>
            </w:r>
          </w:p>
        </w:tc>
        <w:tc>
          <w:tcPr>
            <w:tcW w:w="5197" w:type="dxa"/>
          </w:tcPr>
          <w:p w14:paraId="57D3694D" w14:textId="77777777" w:rsidR="00407B45" w:rsidRPr="00433F91" w:rsidRDefault="00407B45" w:rsidP="00407B45">
            <w:pPr>
              <w:keepLines/>
              <w:spacing w:after="0" w:line="240" w:lineRule="auto"/>
              <w:rPr>
                <w:rFonts w:cstheme="minorHAnsi"/>
              </w:rPr>
            </w:pP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17C00"/>
    <w:rsid w:val="001338C4"/>
    <w:rsid w:val="00157083"/>
    <w:rsid w:val="00167331"/>
    <w:rsid w:val="00194508"/>
    <w:rsid w:val="001C7BC3"/>
    <w:rsid w:val="001D01EE"/>
    <w:rsid w:val="001E0207"/>
    <w:rsid w:val="001F4304"/>
    <w:rsid w:val="00203F07"/>
    <w:rsid w:val="00256366"/>
    <w:rsid w:val="0029318D"/>
    <w:rsid w:val="002977F0"/>
    <w:rsid w:val="00327EF7"/>
    <w:rsid w:val="0037626D"/>
    <w:rsid w:val="003B79A7"/>
    <w:rsid w:val="003B7B20"/>
    <w:rsid w:val="003C5B64"/>
    <w:rsid w:val="003D3726"/>
    <w:rsid w:val="003E783E"/>
    <w:rsid w:val="0040534A"/>
    <w:rsid w:val="00407B45"/>
    <w:rsid w:val="00430B5A"/>
    <w:rsid w:val="00431179"/>
    <w:rsid w:val="00465050"/>
    <w:rsid w:val="00467785"/>
    <w:rsid w:val="004700D0"/>
    <w:rsid w:val="0048719E"/>
    <w:rsid w:val="00503060"/>
    <w:rsid w:val="00512AFD"/>
    <w:rsid w:val="0056023D"/>
    <w:rsid w:val="00590C53"/>
    <w:rsid w:val="005D48A8"/>
    <w:rsid w:val="00670F80"/>
    <w:rsid w:val="0068288F"/>
    <w:rsid w:val="006B09BE"/>
    <w:rsid w:val="006B21F7"/>
    <w:rsid w:val="006C609A"/>
    <w:rsid w:val="006F4FC3"/>
    <w:rsid w:val="006F564F"/>
    <w:rsid w:val="00716AE1"/>
    <w:rsid w:val="00731341"/>
    <w:rsid w:val="00743904"/>
    <w:rsid w:val="00784669"/>
    <w:rsid w:val="007A2EB7"/>
    <w:rsid w:val="008221B5"/>
    <w:rsid w:val="00823E4A"/>
    <w:rsid w:val="00842404"/>
    <w:rsid w:val="0088281A"/>
    <w:rsid w:val="008A3A27"/>
    <w:rsid w:val="008D6A9B"/>
    <w:rsid w:val="009346D0"/>
    <w:rsid w:val="009368CD"/>
    <w:rsid w:val="0096089C"/>
    <w:rsid w:val="00971601"/>
    <w:rsid w:val="009950C8"/>
    <w:rsid w:val="009E3BFE"/>
    <w:rsid w:val="009E4448"/>
    <w:rsid w:val="009E7400"/>
    <w:rsid w:val="009E7699"/>
    <w:rsid w:val="009E7FC5"/>
    <w:rsid w:val="00A05326"/>
    <w:rsid w:val="00A54CFD"/>
    <w:rsid w:val="00A71F54"/>
    <w:rsid w:val="00AA3EAB"/>
    <w:rsid w:val="00AC685D"/>
    <w:rsid w:val="00AD4078"/>
    <w:rsid w:val="00B06B93"/>
    <w:rsid w:val="00B11562"/>
    <w:rsid w:val="00B84931"/>
    <w:rsid w:val="00BB2E64"/>
    <w:rsid w:val="00BE0EA1"/>
    <w:rsid w:val="00C03350"/>
    <w:rsid w:val="00C23142"/>
    <w:rsid w:val="00C37735"/>
    <w:rsid w:val="00C41CA5"/>
    <w:rsid w:val="00CF4F14"/>
    <w:rsid w:val="00D70E88"/>
    <w:rsid w:val="00DA366C"/>
    <w:rsid w:val="00DB36A5"/>
    <w:rsid w:val="00DD05FD"/>
    <w:rsid w:val="00DF4272"/>
    <w:rsid w:val="00E15941"/>
    <w:rsid w:val="00E30E5B"/>
    <w:rsid w:val="00E562BC"/>
    <w:rsid w:val="00E70EDA"/>
    <w:rsid w:val="00EA011E"/>
    <w:rsid w:val="00EA45C6"/>
    <w:rsid w:val="00EE5E41"/>
    <w:rsid w:val="00F03A0C"/>
    <w:rsid w:val="00F06482"/>
    <w:rsid w:val="00F2459D"/>
    <w:rsid w:val="00F34692"/>
    <w:rsid w:val="00F35A70"/>
    <w:rsid w:val="00F82B36"/>
    <w:rsid w:val="00F86D3C"/>
    <w:rsid w:val="00FC67E7"/>
    <w:rsid w:val="00FD4B9D"/>
    <w:rsid w:val="00FD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customStyle="1" w:styleId="xmsonormal">
    <w:name w:val="x_msonormal"/>
    <w:basedOn w:val="Normal"/>
    <w:rsid w:val="004650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477408939">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2006131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labormarketinfo.edd.ca.gov/cgi/dataanalysis/areaselection.asp?tablename=occprj" TargetMode="External"/><Relationship Id="rId18" Type="http://schemas.openxmlformats.org/officeDocument/2006/relationships/hyperlink" Target="https://www.deanza.edu/ir/program-review.18-19/Access_DI_tool.pdf" TargetMode="External"/><Relationship Id="rId3" Type="http://schemas.openxmlformats.org/officeDocument/2006/relationships/styles" Target="styles.xml"/><Relationship Id="rId21" Type="http://schemas.openxmlformats.org/officeDocument/2006/relationships/hyperlink" Target="http://deanza.edu/ir/planning/planning_files/InstitutionalMetrics_2019_4.29.19.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calpassplus.org/LaunchBoard/Home.aspx" TargetMode="External"/><Relationship Id="rId17" Type="http://schemas.openxmlformats.org/officeDocument/2006/relationships/hyperlink" Target="https://www.deanza.edu/ir/program-review.20-21/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s://www.deanza.edu/sssp-se-bsi/documents/DAC_Student_Equity_Plan_2019-22_Final.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s://www.deanza.edu/slo/"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deanza.edu/ir/PRGuide_PrintingPDF.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deanza.edu/ir/state-of-the-college-related-information/documents/EMP2015-2020_3-1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6029-0E6A-5247-8EB1-85B91B12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cp:lastPrinted>2022-05-19T00:56:00Z</cp:lastPrinted>
  <dcterms:created xsi:type="dcterms:W3CDTF">2022-05-25T17:43:00Z</dcterms:created>
  <dcterms:modified xsi:type="dcterms:W3CDTF">2022-05-25T17:43:00Z</dcterms:modified>
</cp:coreProperties>
</file>