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AA3EAB" w:rsidRDefault="00AA3EAB" w:rsidP="00AA3EAB">
      <w:pPr>
        <w:pStyle w:val="Title"/>
        <w:jc w:val="center"/>
        <w:rPr>
          <w:rFonts w:asciiTheme="minorHAnsi" w:hAnsiTheme="minorHAnsi" w:cstheme="minorHAnsi"/>
          <w:sz w:val="40"/>
          <w:szCs w:val="40"/>
        </w:rPr>
      </w:pPr>
      <w:bookmarkStart w:id="0" w:name="_GoBack"/>
      <w:bookmarkEnd w:id="0"/>
      <w:r w:rsidRPr="00AA3EAB">
        <w:rPr>
          <w:rFonts w:asciiTheme="minorHAnsi" w:hAnsiTheme="minorHAnsi" w:cstheme="minorHAnsi"/>
          <w:sz w:val="40"/>
          <w:szCs w:val="40"/>
        </w:rPr>
        <w:t>De Anza College</w:t>
      </w:r>
    </w:p>
    <w:p w14:paraId="5C7C1302" w14:textId="772A39E0" w:rsidR="003E783E" w:rsidRPr="00AA3EAB" w:rsidRDefault="00AA3EAB" w:rsidP="00AA3EAB">
      <w:pPr>
        <w:pStyle w:val="Title"/>
        <w:jc w:val="center"/>
        <w:rPr>
          <w:rFonts w:asciiTheme="minorHAnsi" w:hAnsiTheme="minorHAnsi" w:cstheme="minorHAnsi"/>
          <w:sz w:val="40"/>
          <w:szCs w:val="40"/>
        </w:rPr>
      </w:pPr>
      <w:r w:rsidRPr="00AA3EAB">
        <w:rPr>
          <w:rFonts w:asciiTheme="minorHAnsi" w:hAnsiTheme="minorHAnsi" w:cstheme="minorHAnsi"/>
          <w:sz w:val="40"/>
          <w:szCs w:val="40"/>
        </w:rPr>
        <w:t>Instructional Annual Program Review 2021-22</w:t>
      </w:r>
    </w:p>
    <w:p w14:paraId="351C01CD" w14:textId="77777777" w:rsidR="00072A2B" w:rsidRDefault="00072A2B"/>
    <w:p w14:paraId="09077D69" w14:textId="7BA25FAD" w:rsidR="00AA3EAB" w:rsidRDefault="00072A2B">
      <w:pPr>
        <w:rPr>
          <w:rFonts w:ascii="Times New Roman" w:hAnsi="Times New Roman"/>
          <w:sz w:val="24"/>
          <w:szCs w:val="24"/>
        </w:rPr>
      </w:pPr>
      <w:r w:rsidRPr="002203E7">
        <w:rPr>
          <w:rFonts w:ascii="Times New Roman" w:hAnsi="Times New Roman"/>
          <w:b/>
          <w:sz w:val="24"/>
          <w:szCs w:val="24"/>
        </w:rPr>
        <w:t>Instructions</w:t>
      </w:r>
      <w:r w:rsidRPr="002203E7">
        <w:rPr>
          <w:rFonts w:ascii="Times New Roman" w:hAnsi="Times New Roman"/>
          <w:sz w:val="24"/>
          <w:szCs w:val="24"/>
        </w:rPr>
        <w:t xml:space="preserve">:  The first column </w:t>
      </w:r>
      <w:r>
        <w:rPr>
          <w:rFonts w:ascii="Times New Roman" w:hAnsi="Times New Roman"/>
          <w:sz w:val="24"/>
          <w:szCs w:val="24"/>
        </w:rPr>
        <w:t>is section and question number, followed by ask without explanation</w:t>
      </w:r>
      <w:r w:rsidRPr="002203E7">
        <w:rPr>
          <w:rFonts w:ascii="Times New Roman" w:hAnsi="Times New Roman"/>
          <w:sz w:val="24"/>
          <w:szCs w:val="24"/>
        </w:rPr>
        <w:t xml:space="preserve"> </w:t>
      </w:r>
      <w:proofErr w:type="gramStart"/>
      <w:r w:rsidRPr="002203E7">
        <w:rPr>
          <w:rFonts w:ascii="Times New Roman" w:hAnsi="Times New Roman"/>
          <w:sz w:val="24"/>
          <w:szCs w:val="24"/>
        </w:rPr>
        <w:t>The</w:t>
      </w:r>
      <w:proofErr w:type="gramEnd"/>
      <w:r w:rsidRPr="002203E7">
        <w:rPr>
          <w:rFonts w:ascii="Times New Roman" w:hAnsi="Times New Roman"/>
          <w:sz w:val="24"/>
          <w:szCs w:val="24"/>
        </w:rPr>
        <w:t xml:space="preserve"> </w:t>
      </w:r>
      <w:r>
        <w:rPr>
          <w:rFonts w:ascii="Times New Roman" w:hAnsi="Times New Roman"/>
          <w:sz w:val="24"/>
          <w:szCs w:val="24"/>
        </w:rPr>
        <w:t>third</w:t>
      </w:r>
      <w:r w:rsidRPr="002203E7">
        <w:rPr>
          <w:rFonts w:ascii="Times New Roman" w:hAnsi="Times New Roman"/>
          <w:sz w:val="24"/>
          <w:szCs w:val="24"/>
        </w:rPr>
        <w:t xml:space="preserve"> column fully describes the information that the IPBT is requesting.</w:t>
      </w:r>
      <w:r>
        <w:rPr>
          <w:rFonts w:ascii="Times New Roman" w:hAnsi="Times New Roman"/>
          <w:sz w:val="24"/>
          <w:szCs w:val="24"/>
        </w:rPr>
        <w:t xml:space="preserve"> The blank column is where you will type your response. </w:t>
      </w:r>
      <w:r w:rsidR="00F2459D">
        <w:rPr>
          <w:rFonts w:ascii="Times New Roman" w:hAnsi="Times New Roman"/>
          <w:sz w:val="24"/>
          <w:szCs w:val="24"/>
        </w:rPr>
        <w:t>S</w:t>
      </w:r>
      <w:r w:rsidRPr="002203E7">
        <w:rPr>
          <w:rFonts w:ascii="Times New Roman" w:hAnsi="Times New Roman"/>
          <w:sz w:val="24"/>
          <w:szCs w:val="24"/>
        </w:rPr>
        <w:t xml:space="preserve">ave program review as a </w:t>
      </w:r>
      <w:r>
        <w:rPr>
          <w:rFonts w:ascii="Times New Roman" w:hAnsi="Times New Roman"/>
          <w:sz w:val="24"/>
          <w:szCs w:val="24"/>
        </w:rPr>
        <w:t>Word document.</w:t>
      </w:r>
      <w:r w:rsidRPr="002203E7">
        <w:rPr>
          <w:rFonts w:ascii="Times New Roman" w:hAnsi="Times New Roman"/>
          <w:sz w:val="24"/>
          <w:szCs w:val="24"/>
        </w:rPr>
        <w:t xml:space="preserve"> This is the document you will send to your Dean</w:t>
      </w:r>
      <w:r>
        <w:rPr>
          <w:rFonts w:ascii="Times New Roman" w:hAnsi="Times New Roman"/>
          <w:sz w:val="24"/>
          <w:szCs w:val="24"/>
        </w:rPr>
        <w:t>.</w:t>
      </w:r>
      <w:r w:rsidRPr="002203E7">
        <w:rPr>
          <w:rFonts w:ascii="Times New Roman" w:hAnsi="Times New Roman"/>
          <w:sz w:val="24"/>
          <w:szCs w:val="24"/>
        </w:rPr>
        <w:t xml:space="preserve"> </w:t>
      </w:r>
      <w:r w:rsidR="00F06482">
        <w:rPr>
          <w:rFonts w:ascii="Times New Roman" w:hAnsi="Times New Roman"/>
          <w:sz w:val="24"/>
          <w:szCs w:val="24"/>
        </w:rPr>
        <w:t>It</w:t>
      </w:r>
      <w:r w:rsidRPr="002203E7">
        <w:rPr>
          <w:rFonts w:ascii="Times New Roman" w:hAnsi="Times New Roman"/>
          <w:sz w:val="24"/>
          <w:szCs w:val="24"/>
        </w:rPr>
        <w:t xml:space="preserve"> will be posted on the De Anza website</w:t>
      </w:r>
      <w:r w:rsidR="00F06482">
        <w:rPr>
          <w:rFonts w:ascii="Times New Roman" w:hAnsi="Times New Roman"/>
          <w:sz w:val="24"/>
          <w:szCs w:val="24"/>
        </w:rPr>
        <w:t xml:space="preserve"> in pdf format.</w:t>
      </w:r>
    </w:p>
    <w:p w14:paraId="1F3D5993" w14:textId="7B39DBF1" w:rsidR="00F2459D" w:rsidRDefault="00F2459D">
      <w:pPr>
        <w:rPr>
          <w:rFonts w:ascii="Times New Roman" w:hAnsi="Times New Roman"/>
          <w:sz w:val="24"/>
          <w:szCs w:val="24"/>
        </w:rPr>
      </w:pPr>
      <w:r>
        <w:rPr>
          <w:rFonts w:ascii="Times New Roman" w:hAnsi="Times New Roman"/>
          <w:sz w:val="24"/>
          <w:szCs w:val="24"/>
        </w:rPr>
        <w:t>In addition to this document, please also submit to your Dean the Resource Request spreadsheet making sure facilities requests are on “Facilities” tab and large-ticket items are on Large-ticket Items” tab.</w:t>
      </w:r>
    </w:p>
    <w:p w14:paraId="3736BD83" w14:textId="4A111FDC" w:rsidR="00F06482" w:rsidRDefault="00F06482">
      <w:pPr>
        <w:rPr>
          <w:rFonts w:ascii="Times New Roman" w:hAnsi="Times New Roman"/>
          <w:sz w:val="24"/>
          <w:szCs w:val="24"/>
        </w:rPr>
      </w:pP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433F91" w14:paraId="33B925EE" w14:textId="4B045FFE" w:rsidTr="00F2459D">
        <w:trPr>
          <w:trHeight w:val="530"/>
        </w:trPr>
        <w:tc>
          <w:tcPr>
            <w:tcW w:w="804" w:type="dxa"/>
          </w:tcPr>
          <w:p w14:paraId="2CAECB8D" w14:textId="77777777" w:rsidR="001338C4" w:rsidRPr="00433F91"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433F91" w:rsidRDefault="001338C4" w:rsidP="00512AFD">
            <w:pPr>
              <w:keepLines/>
              <w:spacing w:after="0" w:line="240" w:lineRule="auto"/>
              <w:rPr>
                <w:rFonts w:cstheme="minorHAnsi"/>
                <w:b/>
                <w:kern w:val="16"/>
              </w:rPr>
            </w:pPr>
            <w:r w:rsidRPr="00433F91">
              <w:rPr>
                <w:rFonts w:cstheme="minorHAnsi"/>
                <w:b/>
                <w:kern w:val="16"/>
              </w:rPr>
              <w:t>Information Requested</w:t>
            </w:r>
          </w:p>
        </w:tc>
        <w:tc>
          <w:tcPr>
            <w:tcW w:w="3265" w:type="dxa"/>
            <w:shd w:val="clear" w:color="auto" w:fill="auto"/>
          </w:tcPr>
          <w:p w14:paraId="2E2A9C41" w14:textId="242FF588" w:rsidR="001338C4" w:rsidRPr="00433F91" w:rsidRDefault="001338C4" w:rsidP="00512AFD">
            <w:pPr>
              <w:keepLines/>
              <w:spacing w:after="0" w:line="240" w:lineRule="auto"/>
              <w:rPr>
                <w:rFonts w:cstheme="minorHAnsi"/>
                <w:b/>
                <w:kern w:val="16"/>
              </w:rPr>
            </w:pPr>
            <w:r w:rsidRPr="00433F91">
              <w:rPr>
                <w:rFonts w:cstheme="minorHAnsi"/>
                <w:b/>
                <w:kern w:val="16"/>
              </w:rPr>
              <w:t xml:space="preserve">Explanation of Information Requested. </w:t>
            </w:r>
          </w:p>
        </w:tc>
        <w:tc>
          <w:tcPr>
            <w:tcW w:w="5197" w:type="dxa"/>
          </w:tcPr>
          <w:p w14:paraId="01E365D9" w14:textId="37AF9642" w:rsidR="001338C4" w:rsidRPr="00433F91" w:rsidRDefault="00F2459D" w:rsidP="00512AFD">
            <w:pPr>
              <w:keepLines/>
              <w:spacing w:after="0" w:line="240" w:lineRule="auto"/>
              <w:rPr>
                <w:rFonts w:cstheme="minorHAnsi"/>
                <w:b/>
                <w:kern w:val="16"/>
              </w:rPr>
            </w:pPr>
            <w:r>
              <w:rPr>
                <w:rFonts w:cstheme="minorHAnsi"/>
                <w:b/>
                <w:kern w:val="16"/>
              </w:rPr>
              <w:t>Enter your answers here</w:t>
            </w:r>
          </w:p>
        </w:tc>
      </w:tr>
      <w:tr w:rsidR="001338C4" w:rsidRPr="00433F91" w14:paraId="10547102" w14:textId="17D9B87F" w:rsidTr="00F2459D">
        <w:tc>
          <w:tcPr>
            <w:tcW w:w="804" w:type="dxa"/>
          </w:tcPr>
          <w:p w14:paraId="2CDD9E42" w14:textId="77777777" w:rsidR="001338C4" w:rsidRPr="00433F91"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433F91" w:rsidRDefault="001338C4" w:rsidP="00512AFD">
            <w:pPr>
              <w:keepLines/>
              <w:spacing w:after="0" w:line="240" w:lineRule="auto"/>
              <w:jc w:val="both"/>
              <w:rPr>
                <w:rFonts w:cstheme="minorHAnsi"/>
              </w:rPr>
            </w:pPr>
            <w:r w:rsidRPr="00433F91">
              <w:rPr>
                <w:rFonts w:cstheme="minorHAnsi"/>
              </w:rPr>
              <w:t>Department Name:</w:t>
            </w:r>
          </w:p>
          <w:p w14:paraId="0BD35E39" w14:textId="77777777" w:rsidR="001338C4" w:rsidRPr="00433F91" w:rsidRDefault="001338C4" w:rsidP="00512AFD">
            <w:pPr>
              <w:keepLines/>
              <w:spacing w:after="0" w:line="240" w:lineRule="auto"/>
              <w:jc w:val="both"/>
              <w:rPr>
                <w:rFonts w:cstheme="minorHAnsi"/>
              </w:rPr>
            </w:pPr>
          </w:p>
        </w:tc>
        <w:tc>
          <w:tcPr>
            <w:tcW w:w="3265" w:type="dxa"/>
            <w:shd w:val="clear" w:color="auto" w:fill="auto"/>
          </w:tcPr>
          <w:p w14:paraId="46D26408" w14:textId="28BF93A7" w:rsidR="001338C4" w:rsidRPr="00433F91" w:rsidRDefault="001338C4" w:rsidP="00512AFD">
            <w:pPr>
              <w:keepLines/>
              <w:spacing w:after="0" w:line="240" w:lineRule="auto"/>
              <w:jc w:val="both"/>
              <w:rPr>
                <w:rFonts w:cstheme="minorHAnsi"/>
              </w:rPr>
            </w:pPr>
          </w:p>
        </w:tc>
        <w:tc>
          <w:tcPr>
            <w:tcW w:w="5197" w:type="dxa"/>
          </w:tcPr>
          <w:p w14:paraId="16878FDE" w14:textId="4F4F1AAF" w:rsidR="001338C4" w:rsidRPr="00433F91" w:rsidRDefault="0032026E" w:rsidP="00512AFD">
            <w:pPr>
              <w:keepLines/>
              <w:spacing w:after="0" w:line="240" w:lineRule="auto"/>
              <w:jc w:val="both"/>
              <w:rPr>
                <w:rFonts w:cstheme="minorHAnsi"/>
              </w:rPr>
            </w:pPr>
            <w:r>
              <w:rPr>
                <w:rFonts w:cstheme="minorHAnsi"/>
              </w:rPr>
              <w:t>Philosophy</w:t>
            </w:r>
          </w:p>
        </w:tc>
      </w:tr>
      <w:tr w:rsidR="001338C4" w:rsidRPr="00433F91" w14:paraId="65DAB2B4" w14:textId="69A7062C" w:rsidTr="00F2459D">
        <w:trPr>
          <w:trHeight w:val="548"/>
        </w:trPr>
        <w:tc>
          <w:tcPr>
            <w:tcW w:w="804" w:type="dxa"/>
          </w:tcPr>
          <w:p w14:paraId="128014FF" w14:textId="77777777" w:rsidR="001338C4" w:rsidRPr="00433F91"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433F91" w:rsidRDefault="001338C4" w:rsidP="00512AFD">
            <w:pPr>
              <w:keepLines/>
              <w:spacing w:after="0" w:line="240" w:lineRule="auto"/>
              <w:rPr>
                <w:rFonts w:cstheme="minorHAnsi"/>
              </w:rPr>
            </w:pPr>
            <w:r w:rsidRPr="00433F91">
              <w:rPr>
                <w:rFonts w:cstheme="minorHAnsi"/>
              </w:rPr>
              <w:t>Program Mission Statement:</w:t>
            </w:r>
          </w:p>
        </w:tc>
        <w:tc>
          <w:tcPr>
            <w:tcW w:w="3265" w:type="dxa"/>
            <w:shd w:val="clear" w:color="auto" w:fill="auto"/>
          </w:tcPr>
          <w:p w14:paraId="10855356" w14:textId="397B991E" w:rsidR="001338C4" w:rsidRPr="00433F91" w:rsidRDefault="001338C4" w:rsidP="00512AFD">
            <w:pPr>
              <w:keepLines/>
              <w:spacing w:after="0" w:line="240" w:lineRule="auto"/>
              <w:jc w:val="both"/>
              <w:rPr>
                <w:rFonts w:cstheme="minorHAnsi"/>
              </w:rPr>
            </w:pPr>
            <w:r w:rsidRPr="00F2459D">
              <w:rPr>
                <w:rStyle w:val="normaltextrun"/>
                <w:rFonts w:ascii="Calibri" w:hAnsi="Calibri" w:cs="Calibri"/>
                <w:color w:val="000000"/>
                <w:shd w:val="clear" w:color="auto" w:fill="FFFFFF"/>
              </w:rPr>
              <w:t>How does your program mission statement relate to the mission of De Anza College and our Institutional Core Competencies”?</w:t>
            </w:r>
            <w:r>
              <w:rPr>
                <w:rStyle w:val="normaltextrun"/>
                <w:rFonts w:ascii="Calibri" w:hAnsi="Calibri" w:cs="Calibri"/>
                <w:color w:val="000000"/>
                <w:shd w:val="clear" w:color="auto" w:fill="FFFFFF"/>
              </w:rPr>
              <w:t xml:space="preserve"> (</w:t>
            </w:r>
            <w:hyperlink r:id="rId6" w:tgtFrame="_blank" w:history="1">
              <w:r>
                <w:rPr>
                  <w:rStyle w:val="normaltextrun"/>
                  <w:rFonts w:ascii="Calibri" w:hAnsi="Calibri" w:cs="Calibri"/>
                  <w:color w:val="0000FF"/>
                  <w:u w:val="single"/>
                  <w:shd w:val="clear" w:color="auto" w:fill="FFFFFF"/>
                </w:rPr>
                <w:t>https://www.deanza.edu/about-us/mission-and-values.html</w:t>
              </w:r>
            </w:hyperlink>
            <w:r>
              <w:rPr>
                <w:rStyle w:val="normaltextrun"/>
                <w:rFonts w:ascii="Calibri" w:hAnsi="Calibri" w:cs="Calibri"/>
                <w:color w:val="000000"/>
                <w:shd w:val="clear" w:color="auto" w:fill="FFFFFF"/>
              </w:rPr>
              <w:t xml:space="preserve"> ).</w:t>
            </w:r>
            <w:r>
              <w:rPr>
                <w:rStyle w:val="eop"/>
                <w:rFonts w:ascii="Calibri" w:hAnsi="Calibri" w:cs="Calibri"/>
                <w:color w:val="000000"/>
                <w:shd w:val="clear" w:color="auto" w:fill="FFFFFF"/>
              </w:rPr>
              <w:t> </w:t>
            </w:r>
          </w:p>
        </w:tc>
        <w:tc>
          <w:tcPr>
            <w:tcW w:w="5197" w:type="dxa"/>
          </w:tcPr>
          <w:p w14:paraId="47A4AD9C" w14:textId="1AFFC6BD" w:rsidR="001338C4" w:rsidRPr="00BB2E64" w:rsidRDefault="0032026E" w:rsidP="00512AFD">
            <w:pPr>
              <w:keepLines/>
              <w:spacing w:after="0" w:line="240" w:lineRule="auto"/>
              <w:jc w:val="both"/>
              <w:rPr>
                <w:rStyle w:val="normaltextrun"/>
                <w:rFonts w:ascii="Calibri" w:hAnsi="Calibri" w:cs="Calibri"/>
                <w:color w:val="000000"/>
                <w:highlight w:val="yellow"/>
                <w:shd w:val="clear" w:color="auto" w:fill="FFFFFF"/>
              </w:rPr>
            </w:pPr>
            <w:r w:rsidRPr="0032026E">
              <w:rPr>
                <w:rStyle w:val="normaltextrun"/>
                <w:rFonts w:ascii="Calibri" w:hAnsi="Calibri" w:cs="Calibri"/>
                <w:color w:val="000000"/>
                <w:shd w:val="clear" w:color="auto" w:fill="FFFFFF"/>
              </w:rPr>
              <w:t>The philosophy department provides an academically rich, multicultural learning environment that challenges students of every background to develop their intellect, character, and abilities; to realize their goals; and to be socially responsible citizens who think critically about, and seek knowledge and wisdom concerning, the most fundamental aspects of the world and human life</w:t>
            </w:r>
            <w:r>
              <w:rPr>
                <w:rStyle w:val="normaltextrun"/>
                <w:rFonts w:ascii="Calibri" w:hAnsi="Calibri" w:cs="Calibri"/>
                <w:color w:val="000000"/>
                <w:shd w:val="clear" w:color="auto" w:fill="FFFFFF"/>
              </w:rPr>
              <w:t xml:space="preserve">: </w:t>
            </w:r>
            <w:r w:rsidRPr="0032026E">
              <w:rPr>
                <w:rStyle w:val="normaltextrun"/>
                <w:rFonts w:ascii="Calibri" w:hAnsi="Calibri" w:cs="Calibri"/>
                <w:color w:val="000000"/>
                <w:shd w:val="clear" w:color="auto" w:fill="FFFFFF"/>
              </w:rPr>
              <w:t>namely, knowledge, reality, and ethics.</w:t>
            </w:r>
            <w:r w:rsidRPr="0032026E">
              <w:rPr>
                <w:rStyle w:val="normaltextrun"/>
                <w:rFonts w:ascii="MS Gothic" w:eastAsia="MS Gothic" w:hAnsi="MS Gothic" w:cs="MS Gothic" w:hint="eastAsia"/>
                <w:color w:val="000000"/>
                <w:shd w:val="clear" w:color="auto" w:fill="FFFFFF"/>
              </w:rPr>
              <w:t>   </w:t>
            </w:r>
          </w:p>
        </w:tc>
      </w:tr>
      <w:tr w:rsidR="001338C4" w:rsidRPr="00433F91" w14:paraId="4EE28EAC" w14:textId="13A51B88" w:rsidTr="00F2459D">
        <w:trPr>
          <w:trHeight w:val="620"/>
        </w:trPr>
        <w:tc>
          <w:tcPr>
            <w:tcW w:w="804" w:type="dxa"/>
          </w:tcPr>
          <w:p w14:paraId="12068088" w14:textId="77777777" w:rsidR="001338C4" w:rsidRPr="00433F91" w:rsidRDefault="001338C4" w:rsidP="00512AFD">
            <w:pPr>
              <w:keepLines/>
              <w:spacing w:after="0" w:line="240" w:lineRule="auto"/>
              <w:rPr>
                <w:rFonts w:cstheme="minorHAnsi"/>
              </w:rPr>
            </w:pPr>
            <w:r w:rsidRPr="00433F91">
              <w:rPr>
                <w:rFonts w:cstheme="minorHAnsi"/>
              </w:rPr>
              <w:t>I.A.1</w:t>
            </w:r>
          </w:p>
        </w:tc>
        <w:tc>
          <w:tcPr>
            <w:tcW w:w="3059" w:type="dxa"/>
            <w:shd w:val="clear" w:color="auto" w:fill="auto"/>
          </w:tcPr>
          <w:p w14:paraId="1E7D8C6B" w14:textId="77777777" w:rsidR="001338C4" w:rsidRPr="00433F91" w:rsidRDefault="001338C4" w:rsidP="00512AFD">
            <w:pPr>
              <w:keepLines/>
              <w:spacing w:after="0" w:line="240" w:lineRule="auto"/>
              <w:rPr>
                <w:rFonts w:cstheme="minorHAnsi"/>
              </w:rPr>
            </w:pPr>
            <w:r w:rsidRPr="00433F91">
              <w:rPr>
                <w:rFonts w:cstheme="minorHAnsi"/>
              </w:rPr>
              <w:t>What is the Primary Focus of Your Program?</w:t>
            </w:r>
          </w:p>
        </w:tc>
        <w:tc>
          <w:tcPr>
            <w:tcW w:w="3265" w:type="dxa"/>
            <w:shd w:val="clear" w:color="auto" w:fill="auto"/>
          </w:tcPr>
          <w:p w14:paraId="5180A263" w14:textId="26879E82" w:rsidR="001338C4" w:rsidRPr="00433F91" w:rsidRDefault="00590C53" w:rsidP="00512AFD">
            <w:pPr>
              <w:keepLines/>
              <w:spacing w:after="0" w:line="240" w:lineRule="auto"/>
              <w:rPr>
                <w:rFonts w:cstheme="minorHAnsi"/>
              </w:rPr>
            </w:pPr>
            <w:r>
              <w:rPr>
                <w:rFonts w:cstheme="minorHAnsi"/>
              </w:rPr>
              <w:t>Choose from</w:t>
            </w:r>
            <w:r w:rsidR="001338C4" w:rsidRPr="00433F91">
              <w:rPr>
                <w:rFonts w:cstheme="minorHAnsi"/>
              </w:rPr>
              <w:t xml:space="preserve"> </w:t>
            </w:r>
            <w:r w:rsidR="001338C4">
              <w:rPr>
                <w:rFonts w:cstheme="minorHAnsi"/>
              </w:rPr>
              <w:t>General Education</w:t>
            </w:r>
            <w:r w:rsidR="001338C4" w:rsidRPr="00433F91">
              <w:rPr>
                <w:rFonts w:cstheme="minorHAnsi"/>
              </w:rPr>
              <w:t>, Transfer. Career/Technical, Learning Resources/Academic Services, personal enrichment or N/A</w:t>
            </w:r>
          </w:p>
        </w:tc>
        <w:tc>
          <w:tcPr>
            <w:tcW w:w="5197" w:type="dxa"/>
          </w:tcPr>
          <w:p w14:paraId="401DEC6D" w14:textId="77E6187A" w:rsidR="001338C4" w:rsidRPr="00433F91" w:rsidRDefault="00D35E1E" w:rsidP="00512AFD">
            <w:pPr>
              <w:keepLines/>
              <w:spacing w:after="0" w:line="240" w:lineRule="auto"/>
              <w:rPr>
                <w:rFonts w:cstheme="minorHAnsi"/>
              </w:rPr>
            </w:pPr>
            <w:r>
              <w:rPr>
                <w:rFonts w:cstheme="minorHAnsi"/>
              </w:rPr>
              <w:t>Transfer</w:t>
            </w:r>
          </w:p>
        </w:tc>
      </w:tr>
      <w:tr w:rsidR="001338C4" w:rsidRPr="00433F91" w14:paraId="4C4F60DD" w14:textId="5703D807" w:rsidTr="00F2459D">
        <w:trPr>
          <w:trHeight w:val="629"/>
        </w:trPr>
        <w:tc>
          <w:tcPr>
            <w:tcW w:w="804" w:type="dxa"/>
          </w:tcPr>
          <w:p w14:paraId="64884D1A" w14:textId="77777777" w:rsidR="001338C4" w:rsidRPr="00433F91" w:rsidRDefault="001338C4" w:rsidP="00512AFD">
            <w:pPr>
              <w:keepLines/>
              <w:spacing w:after="0" w:line="240" w:lineRule="auto"/>
              <w:rPr>
                <w:rFonts w:cstheme="minorHAnsi"/>
              </w:rPr>
            </w:pPr>
            <w:r w:rsidRPr="00433F91">
              <w:rPr>
                <w:rFonts w:cstheme="minorHAnsi"/>
              </w:rPr>
              <w:t>I.A.2</w:t>
            </w:r>
          </w:p>
        </w:tc>
        <w:tc>
          <w:tcPr>
            <w:tcW w:w="3059" w:type="dxa"/>
            <w:shd w:val="clear" w:color="auto" w:fill="auto"/>
          </w:tcPr>
          <w:p w14:paraId="5C02B882" w14:textId="77777777" w:rsidR="001338C4" w:rsidRPr="00433F91" w:rsidRDefault="001338C4" w:rsidP="00512AFD">
            <w:pPr>
              <w:keepLines/>
              <w:spacing w:after="0" w:line="240" w:lineRule="auto"/>
              <w:rPr>
                <w:rFonts w:cstheme="minorHAnsi"/>
              </w:rPr>
            </w:pPr>
            <w:r w:rsidRPr="00433F91">
              <w:rPr>
                <w:rFonts w:cstheme="minorHAnsi"/>
              </w:rPr>
              <w:t>Choose a Secondary Focus of Your Program.</w:t>
            </w:r>
          </w:p>
        </w:tc>
        <w:tc>
          <w:tcPr>
            <w:tcW w:w="3265" w:type="dxa"/>
            <w:shd w:val="clear" w:color="auto" w:fill="auto"/>
          </w:tcPr>
          <w:p w14:paraId="6F6D39CD" w14:textId="418EB3CE" w:rsidR="001338C4" w:rsidRPr="00433F91" w:rsidRDefault="00590C53" w:rsidP="00512AFD">
            <w:pPr>
              <w:keepLines/>
              <w:spacing w:after="0" w:line="240" w:lineRule="auto"/>
              <w:rPr>
                <w:rFonts w:cstheme="minorHAnsi"/>
              </w:rPr>
            </w:pPr>
            <w:r>
              <w:rPr>
                <w:rFonts w:cstheme="minorHAnsi"/>
              </w:rPr>
              <w:t>Choose</w:t>
            </w:r>
            <w:r w:rsidR="001338C4">
              <w:rPr>
                <w:rFonts w:cstheme="minorHAnsi"/>
              </w:rPr>
              <w:t xml:space="preserve"> from</w:t>
            </w:r>
            <w:r w:rsidR="008221B5">
              <w:rPr>
                <w:rFonts w:cstheme="minorHAnsi"/>
              </w:rPr>
              <w:t xml:space="preserve"> </w:t>
            </w:r>
            <w:r w:rsidR="001338C4">
              <w:rPr>
                <w:rFonts w:cstheme="minorHAnsi"/>
              </w:rPr>
              <w:t>General Education</w:t>
            </w:r>
            <w:r w:rsidR="001338C4" w:rsidRPr="00433F91">
              <w:rPr>
                <w:rFonts w:cstheme="minorHAnsi"/>
              </w:rPr>
              <w:t xml:space="preserve">, Transfer. Career/Technical, Learning Resources/Academic </w:t>
            </w:r>
            <w:r w:rsidR="001338C4" w:rsidRPr="00433F91">
              <w:rPr>
                <w:rFonts w:cstheme="minorHAnsi"/>
              </w:rPr>
              <w:lastRenderedPageBreak/>
              <w:t>Services, personal enrichment or N/A</w:t>
            </w:r>
          </w:p>
        </w:tc>
        <w:tc>
          <w:tcPr>
            <w:tcW w:w="5197" w:type="dxa"/>
          </w:tcPr>
          <w:p w14:paraId="49837ADB" w14:textId="1293068F" w:rsidR="001338C4" w:rsidRDefault="00D35E1E" w:rsidP="00512AFD">
            <w:pPr>
              <w:keepLines/>
              <w:spacing w:after="0" w:line="240" w:lineRule="auto"/>
              <w:rPr>
                <w:rFonts w:cstheme="minorHAnsi"/>
              </w:rPr>
            </w:pPr>
            <w:r>
              <w:rPr>
                <w:rFonts w:cstheme="minorHAnsi"/>
              </w:rPr>
              <w:lastRenderedPageBreak/>
              <w:t>Personal enrichment</w:t>
            </w:r>
          </w:p>
        </w:tc>
      </w:tr>
      <w:tr w:rsidR="001338C4" w:rsidRPr="00E261E4" w14:paraId="73B9B908" w14:textId="540CF621" w:rsidTr="00F2459D">
        <w:tc>
          <w:tcPr>
            <w:tcW w:w="804" w:type="dxa"/>
          </w:tcPr>
          <w:p w14:paraId="1C43CDA3" w14:textId="77777777" w:rsidR="001338C4" w:rsidRPr="00433F91" w:rsidRDefault="001338C4" w:rsidP="00512AFD">
            <w:pPr>
              <w:keepLines/>
              <w:spacing w:after="0" w:line="240" w:lineRule="auto"/>
              <w:rPr>
                <w:rFonts w:cstheme="minorHAnsi"/>
              </w:rPr>
            </w:pPr>
            <w:r w:rsidRPr="00433F91">
              <w:rPr>
                <w:rFonts w:cstheme="minorHAnsi"/>
              </w:rPr>
              <w:t>I.B.1</w:t>
            </w:r>
          </w:p>
        </w:tc>
        <w:tc>
          <w:tcPr>
            <w:tcW w:w="3059" w:type="dxa"/>
            <w:shd w:val="clear" w:color="auto" w:fill="auto"/>
          </w:tcPr>
          <w:p w14:paraId="7034A766" w14:textId="77777777" w:rsidR="001338C4" w:rsidRPr="00433F91" w:rsidRDefault="001338C4" w:rsidP="00512AFD">
            <w:pPr>
              <w:keepLines/>
              <w:spacing w:after="0" w:line="240" w:lineRule="auto"/>
              <w:rPr>
                <w:rFonts w:cstheme="minorHAnsi"/>
              </w:rPr>
            </w:pPr>
            <w:r w:rsidRPr="00433F91">
              <w:rPr>
                <w:rFonts w:cstheme="minorHAnsi"/>
              </w:rPr>
              <w:t># Certificates of Achievement Awarded</w:t>
            </w:r>
          </w:p>
        </w:tc>
        <w:tc>
          <w:tcPr>
            <w:tcW w:w="3265" w:type="dxa"/>
            <w:shd w:val="clear" w:color="auto" w:fill="auto"/>
          </w:tcPr>
          <w:p w14:paraId="38FD97EA" w14:textId="5ACD7FB6"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Certificates of Achievement awarded during the </w:t>
            </w:r>
            <w:r>
              <w:rPr>
                <w:rFonts w:eastAsia="Times New Roman" w:cstheme="minorHAnsi"/>
              </w:rPr>
              <w:t>2020-21</w:t>
            </w:r>
            <w:r w:rsidRPr="00E261E4">
              <w:rPr>
                <w:rFonts w:eastAsia="Times New Roman" w:cstheme="minorHAnsi"/>
              </w:rPr>
              <w:t xml:space="preserve"> academic year. Please refer to: </w:t>
            </w:r>
            <w:r>
              <w:t xml:space="preserve"> </w:t>
            </w:r>
            <w:hyperlink r:id="rId7" w:history="1">
              <w:r w:rsidR="0068288F" w:rsidRPr="002313F5">
                <w:rPr>
                  <w:rStyle w:val="Hyperlink"/>
                </w:rPr>
                <w:t>https://www.deanza.edu/ir/AwardsbyDivision.html</w:t>
              </w:r>
            </w:hyperlink>
            <w:r w:rsidR="0068288F">
              <w:t xml:space="preserve"> . </w:t>
            </w:r>
            <w:r w:rsidRPr="00E261E4">
              <w:rPr>
                <w:rFonts w:eastAsia="Times New Roman" w:cstheme="minorHAnsi"/>
              </w:rPr>
              <w:t>If you do not offer Certificates of Achievement please state “none offered”.</w:t>
            </w:r>
          </w:p>
        </w:tc>
        <w:tc>
          <w:tcPr>
            <w:tcW w:w="5197" w:type="dxa"/>
          </w:tcPr>
          <w:p w14:paraId="104B3046" w14:textId="2D6F4490" w:rsidR="001338C4" w:rsidRPr="00E261E4" w:rsidRDefault="00D35E1E" w:rsidP="00512AFD">
            <w:pPr>
              <w:keepLines/>
              <w:spacing w:after="0" w:line="240" w:lineRule="auto"/>
              <w:rPr>
                <w:rFonts w:eastAsia="Times New Roman" w:cstheme="minorHAnsi"/>
              </w:rPr>
            </w:pPr>
            <w:r>
              <w:rPr>
                <w:rFonts w:eastAsia="Times New Roman" w:cstheme="minorHAnsi"/>
              </w:rPr>
              <w:t>0</w:t>
            </w:r>
          </w:p>
        </w:tc>
      </w:tr>
      <w:tr w:rsidR="001338C4" w:rsidRPr="00433F91" w14:paraId="271F1A1A" w14:textId="2F87B091" w:rsidTr="00F2459D">
        <w:trPr>
          <w:trHeight w:val="917"/>
        </w:trPr>
        <w:tc>
          <w:tcPr>
            <w:tcW w:w="804" w:type="dxa"/>
          </w:tcPr>
          <w:p w14:paraId="36FC5D9F" w14:textId="77777777" w:rsidR="001338C4" w:rsidRPr="00433F91" w:rsidRDefault="001338C4" w:rsidP="00512AFD">
            <w:pPr>
              <w:keepLines/>
              <w:spacing w:after="0" w:line="240" w:lineRule="auto"/>
              <w:rPr>
                <w:rFonts w:cstheme="minorHAnsi"/>
              </w:rPr>
            </w:pPr>
            <w:r w:rsidRPr="00433F91">
              <w:rPr>
                <w:rFonts w:cstheme="minorHAnsi"/>
              </w:rPr>
              <w:t>I.B.2</w:t>
            </w:r>
          </w:p>
        </w:tc>
        <w:tc>
          <w:tcPr>
            <w:tcW w:w="3059" w:type="dxa"/>
            <w:shd w:val="clear" w:color="auto" w:fill="auto"/>
          </w:tcPr>
          <w:p w14:paraId="0AA05E07" w14:textId="77777777" w:rsidR="001338C4" w:rsidRPr="00433F91" w:rsidRDefault="001338C4" w:rsidP="00512AFD">
            <w:pPr>
              <w:keepLines/>
              <w:spacing w:after="0" w:line="240" w:lineRule="auto"/>
              <w:rPr>
                <w:rFonts w:eastAsia="Times New Roman" w:cstheme="minorHAnsi"/>
              </w:rPr>
            </w:pPr>
            <w:r w:rsidRPr="00433F91">
              <w:rPr>
                <w:rStyle w:val="afoutputlabel"/>
                <w:rFonts w:eastAsia="Times New Roman" w:cstheme="minorHAnsi"/>
              </w:rPr>
              <w:t xml:space="preserve"># </w:t>
            </w:r>
            <w:r w:rsidRPr="00433F91">
              <w:rPr>
                <w:rFonts w:cstheme="minorHAnsi"/>
              </w:rPr>
              <w:t>Certificates</w:t>
            </w:r>
            <w:r w:rsidRPr="00433F91">
              <w:rPr>
                <w:rStyle w:val="afoutputlabel"/>
                <w:rFonts w:eastAsia="Times New Roman" w:cstheme="minorHAnsi"/>
              </w:rPr>
              <w:t xml:space="preserve"> of Achievement-Advanced Awarded:</w:t>
            </w:r>
          </w:p>
        </w:tc>
        <w:tc>
          <w:tcPr>
            <w:tcW w:w="3265" w:type="dxa"/>
            <w:shd w:val="clear" w:color="auto" w:fill="auto"/>
          </w:tcPr>
          <w:p w14:paraId="4543EE09" w14:textId="42F5A964" w:rsidR="001338C4" w:rsidRPr="00433F91" w:rsidRDefault="001338C4" w:rsidP="00512AFD">
            <w:pPr>
              <w:keepLines/>
              <w:spacing w:after="0" w:line="240" w:lineRule="auto"/>
              <w:rPr>
                <w:rFonts w:cstheme="minorHAnsi"/>
              </w:rPr>
            </w:pPr>
            <w:r>
              <w:rPr>
                <w:rFonts w:eastAsia="Times New Roman" w:cstheme="minorHAnsi"/>
              </w:rPr>
              <w:t>State</w:t>
            </w:r>
            <w:r w:rsidRPr="00433F91">
              <w:rPr>
                <w:rFonts w:eastAsia="Times New Roman" w:cstheme="minorHAnsi"/>
              </w:rPr>
              <w:t xml:space="preserve"> the number of Certificates of Achievement - Advanced awarded during </w:t>
            </w:r>
            <w:r>
              <w:rPr>
                <w:rFonts w:eastAsia="Times New Roman" w:cstheme="minorHAnsi"/>
              </w:rPr>
              <w:t>2020-21</w:t>
            </w:r>
            <w:r w:rsidRPr="00433F91">
              <w:rPr>
                <w:rFonts w:eastAsia="Times New Roman" w:cstheme="minorHAnsi"/>
              </w:rPr>
              <w:t xml:space="preserve"> academic year. Please refer to</w:t>
            </w:r>
          </w:p>
          <w:p w14:paraId="5A0FB1A6" w14:textId="3693F9F1" w:rsidR="001338C4" w:rsidRPr="00433F91" w:rsidRDefault="003C0A74" w:rsidP="00512AFD">
            <w:pPr>
              <w:keepLines/>
              <w:spacing w:after="0" w:line="240" w:lineRule="auto"/>
              <w:rPr>
                <w:rFonts w:eastAsia="Times New Roman" w:cstheme="minorHAnsi"/>
              </w:rPr>
            </w:pPr>
            <w:hyperlink r:id="rId8" w:history="1">
              <w:r w:rsidR="000F3598" w:rsidRPr="00CD1A07">
                <w:rPr>
                  <w:rStyle w:val="Hyperlink"/>
                </w:rPr>
                <w:t>https://www.deanza.edu/ir/AwardsbyDivision.html</w:t>
              </w:r>
            </w:hyperlink>
            <w:r w:rsidR="000F3598">
              <w:t xml:space="preserve"> </w:t>
            </w:r>
            <w:r w:rsidR="001338C4" w:rsidRPr="00E261E4">
              <w:rPr>
                <w:rFonts w:eastAsia="Times New Roman" w:cstheme="minorHAnsi"/>
              </w:rPr>
              <w:t>If you do not offer Certificates of Achievement” please state “none offered”.</w:t>
            </w:r>
          </w:p>
        </w:tc>
        <w:tc>
          <w:tcPr>
            <w:tcW w:w="5197" w:type="dxa"/>
          </w:tcPr>
          <w:p w14:paraId="038D7AEE" w14:textId="20A60D06" w:rsidR="001338C4" w:rsidRDefault="00D35E1E" w:rsidP="00512AFD">
            <w:pPr>
              <w:keepLines/>
              <w:spacing w:after="0" w:line="240" w:lineRule="auto"/>
              <w:rPr>
                <w:rFonts w:eastAsia="Times New Roman" w:cstheme="minorHAnsi"/>
              </w:rPr>
            </w:pPr>
            <w:r>
              <w:rPr>
                <w:rFonts w:eastAsia="Times New Roman" w:cstheme="minorHAnsi"/>
              </w:rPr>
              <w:t>0</w:t>
            </w:r>
          </w:p>
        </w:tc>
      </w:tr>
      <w:tr w:rsidR="001338C4" w:rsidRPr="00E261E4" w14:paraId="08A39F15" w14:textId="65B19E2D" w:rsidTr="00F2459D">
        <w:trPr>
          <w:trHeight w:val="827"/>
        </w:trPr>
        <w:tc>
          <w:tcPr>
            <w:tcW w:w="804" w:type="dxa"/>
          </w:tcPr>
          <w:p w14:paraId="6F392764" w14:textId="77777777" w:rsidR="001338C4" w:rsidRPr="00433F91" w:rsidRDefault="001338C4" w:rsidP="00512AFD">
            <w:pPr>
              <w:keepLines/>
              <w:spacing w:after="0" w:line="240" w:lineRule="auto"/>
              <w:rPr>
                <w:rFonts w:cstheme="minorHAnsi"/>
              </w:rPr>
            </w:pPr>
            <w:r w:rsidRPr="00433F91">
              <w:rPr>
                <w:rFonts w:cstheme="minorHAnsi"/>
              </w:rPr>
              <w:t>I.B.3</w:t>
            </w:r>
          </w:p>
        </w:tc>
        <w:tc>
          <w:tcPr>
            <w:tcW w:w="3059" w:type="dxa"/>
            <w:shd w:val="clear" w:color="auto" w:fill="auto"/>
          </w:tcPr>
          <w:p w14:paraId="7EA92042"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xml:space="preserve"># </w:t>
            </w:r>
            <w:r w:rsidRPr="00433F91">
              <w:rPr>
                <w:rFonts w:cstheme="minorHAnsi"/>
              </w:rPr>
              <w:t>ADTs (Associates Degrees for Transfer) Awarded</w:t>
            </w:r>
          </w:p>
        </w:tc>
        <w:tc>
          <w:tcPr>
            <w:tcW w:w="3265" w:type="dxa"/>
            <w:shd w:val="clear" w:color="auto" w:fill="auto"/>
          </w:tcPr>
          <w:p w14:paraId="39478AC6" w14:textId="7B02590B"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Degree Transfer awarded by </w:t>
            </w:r>
            <w:proofErr w:type="gramStart"/>
            <w:r w:rsidRPr="00E261E4">
              <w:rPr>
                <w:rFonts w:eastAsia="Times New Roman" w:cstheme="minorHAnsi"/>
              </w:rPr>
              <w:t>you</w:t>
            </w:r>
            <w:proofErr w:type="gramEnd"/>
            <w:r w:rsidRPr="00E261E4">
              <w:rPr>
                <w:rFonts w:eastAsia="Times New Roman" w:cstheme="minorHAnsi"/>
              </w:rPr>
              <w:t xml:space="preserve"> department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r>
              <w:t xml:space="preserve"> </w:t>
            </w:r>
            <w:hyperlink r:id="rId9" w:history="1">
              <w:r w:rsidR="0068288F" w:rsidRPr="002313F5">
                <w:rPr>
                  <w:rStyle w:val="Hyperlink"/>
                </w:rPr>
                <w:t>https://www.deanza.edu/ir/AwardsbyDivision.html</w:t>
              </w:r>
            </w:hyperlink>
            <w:r w:rsidR="0068288F">
              <w:t xml:space="preserve"> </w:t>
            </w:r>
            <w:r>
              <w:t>.</w:t>
            </w:r>
            <w:r w:rsidRPr="00E261E4">
              <w:rPr>
                <w:rFonts w:eastAsia="Times New Roman" w:cstheme="minorHAnsi"/>
              </w:rPr>
              <w:t xml:space="preserve"> If you do not offer Associate Degree Transfer, please state “none offered”.</w:t>
            </w:r>
          </w:p>
        </w:tc>
        <w:tc>
          <w:tcPr>
            <w:tcW w:w="5197" w:type="dxa"/>
          </w:tcPr>
          <w:p w14:paraId="6A0E1A82" w14:textId="1D4E6850" w:rsidR="001338C4" w:rsidRPr="00E261E4" w:rsidRDefault="00D35E1E" w:rsidP="00512AFD">
            <w:pPr>
              <w:keepLines/>
              <w:spacing w:after="0" w:line="240" w:lineRule="auto"/>
              <w:rPr>
                <w:rFonts w:eastAsia="Times New Roman" w:cstheme="minorHAnsi"/>
              </w:rPr>
            </w:pPr>
            <w:r>
              <w:rPr>
                <w:rFonts w:eastAsia="Times New Roman" w:cstheme="minorHAnsi"/>
              </w:rPr>
              <w:t>1</w:t>
            </w:r>
          </w:p>
        </w:tc>
      </w:tr>
      <w:tr w:rsidR="001338C4" w:rsidRPr="00E261E4" w14:paraId="58AEF2BA" w14:textId="3A1BD83A" w:rsidTr="00F2459D">
        <w:trPr>
          <w:trHeight w:val="827"/>
        </w:trPr>
        <w:tc>
          <w:tcPr>
            <w:tcW w:w="804" w:type="dxa"/>
          </w:tcPr>
          <w:p w14:paraId="081A913E" w14:textId="77777777" w:rsidR="001338C4" w:rsidRPr="00433F91" w:rsidRDefault="001338C4" w:rsidP="00512AFD">
            <w:pPr>
              <w:keepLines/>
              <w:spacing w:after="0" w:line="240" w:lineRule="auto"/>
              <w:rPr>
                <w:rFonts w:cstheme="minorHAnsi"/>
              </w:rPr>
            </w:pPr>
            <w:r w:rsidRPr="00433F91">
              <w:rPr>
                <w:rFonts w:cstheme="minorHAnsi"/>
              </w:rPr>
              <w:t>I.B.4</w:t>
            </w:r>
          </w:p>
        </w:tc>
        <w:tc>
          <w:tcPr>
            <w:tcW w:w="3059" w:type="dxa"/>
            <w:shd w:val="clear" w:color="auto" w:fill="auto"/>
          </w:tcPr>
          <w:p w14:paraId="7E42BC3B" w14:textId="77777777" w:rsidR="001338C4" w:rsidRPr="00433F91" w:rsidRDefault="001338C4" w:rsidP="00512AFD">
            <w:pPr>
              <w:keepLines/>
              <w:spacing w:after="0" w:line="240" w:lineRule="auto"/>
              <w:rPr>
                <w:rFonts w:cstheme="minorHAnsi"/>
              </w:rPr>
            </w:pPr>
            <w:r w:rsidRPr="00433F91">
              <w:rPr>
                <w:rStyle w:val="afoutputlabel"/>
                <w:rFonts w:eastAsia="Times New Roman" w:cstheme="minorHAnsi"/>
              </w:rPr>
              <w:t># AA and/or AS Degrees Awarded:</w:t>
            </w:r>
          </w:p>
        </w:tc>
        <w:tc>
          <w:tcPr>
            <w:tcW w:w="3265" w:type="dxa"/>
            <w:shd w:val="clear" w:color="auto" w:fill="auto"/>
          </w:tcPr>
          <w:p w14:paraId="613C12ED" w14:textId="299019C9"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State the number of Associate of Arts or Associate of Science degrees awarded during the </w:t>
            </w:r>
            <w:r>
              <w:rPr>
                <w:rFonts w:eastAsia="Times New Roman" w:cstheme="minorHAnsi"/>
              </w:rPr>
              <w:t>2020-21</w:t>
            </w:r>
            <w:r w:rsidRPr="00E261E4">
              <w:rPr>
                <w:rFonts w:eastAsia="Times New Roman" w:cstheme="minorHAnsi"/>
              </w:rPr>
              <w:t xml:space="preserve"> academic year.  Please refer to</w:t>
            </w:r>
            <w:r w:rsidRPr="00E261E4">
              <w:rPr>
                <w:rFonts w:cstheme="minorHAnsi"/>
              </w:rPr>
              <w:t xml:space="preserve"> </w:t>
            </w:r>
            <w:hyperlink r:id="rId10" w:history="1">
              <w:r w:rsidR="0068288F" w:rsidRPr="002313F5">
                <w:rPr>
                  <w:rStyle w:val="Hyperlink"/>
                  <w:rFonts w:cstheme="minorHAnsi"/>
                </w:rPr>
                <w:t>https://www.deanza.edu/ir/AwardsbyDivision.html</w:t>
              </w:r>
            </w:hyperlink>
            <w:r w:rsidR="0068288F">
              <w:rPr>
                <w:rFonts w:cstheme="minorHAnsi"/>
              </w:rPr>
              <w:t xml:space="preserve"> </w:t>
            </w:r>
            <w:r w:rsidRPr="00E261E4">
              <w:rPr>
                <w:rFonts w:eastAsia="Times New Roman" w:cstheme="minorHAnsi"/>
              </w:rPr>
              <w:t>.</w:t>
            </w:r>
            <w:r w:rsidRPr="00E261E4">
              <w:rPr>
                <w:rFonts w:eastAsia="Times New Roman" w:cstheme="minorHAnsi"/>
                <w:strike/>
              </w:rPr>
              <w:t xml:space="preserve"> </w:t>
            </w:r>
            <w:r w:rsidRPr="00E261E4">
              <w:rPr>
                <w:rFonts w:eastAsia="Times New Roman" w:cstheme="minorHAnsi"/>
              </w:rPr>
              <w:t xml:space="preserve">If you do not </w:t>
            </w:r>
            <w:r w:rsidRPr="00E261E4">
              <w:rPr>
                <w:rFonts w:eastAsia="Times New Roman" w:cstheme="minorHAnsi"/>
              </w:rPr>
              <w:lastRenderedPageBreak/>
              <w:t>offer Associate of Arts or Associate of Science Degree, please state “none offered”.</w:t>
            </w:r>
          </w:p>
        </w:tc>
        <w:tc>
          <w:tcPr>
            <w:tcW w:w="5197" w:type="dxa"/>
          </w:tcPr>
          <w:p w14:paraId="5942EB3B" w14:textId="64048353" w:rsidR="001338C4" w:rsidRPr="00E261E4" w:rsidRDefault="00D35E1E" w:rsidP="00512AFD">
            <w:pPr>
              <w:keepLines/>
              <w:spacing w:after="0" w:line="240" w:lineRule="auto"/>
              <w:rPr>
                <w:rFonts w:eastAsia="Times New Roman" w:cstheme="minorHAnsi"/>
              </w:rPr>
            </w:pPr>
            <w:r>
              <w:rPr>
                <w:rFonts w:eastAsia="Times New Roman" w:cstheme="minorHAnsi"/>
              </w:rPr>
              <w:lastRenderedPageBreak/>
              <w:t>0</w:t>
            </w:r>
          </w:p>
        </w:tc>
      </w:tr>
      <w:tr w:rsidR="001338C4" w:rsidRPr="00E261E4" w14:paraId="384290CC" w14:textId="77471F2E" w:rsidTr="00F2459D">
        <w:trPr>
          <w:trHeight w:val="827"/>
        </w:trPr>
        <w:tc>
          <w:tcPr>
            <w:tcW w:w="804" w:type="dxa"/>
          </w:tcPr>
          <w:p w14:paraId="4AA2A13C" w14:textId="77777777" w:rsidR="001338C4" w:rsidRPr="00433F91" w:rsidRDefault="001338C4" w:rsidP="00512AFD">
            <w:pPr>
              <w:keepLines/>
              <w:spacing w:after="0" w:line="240" w:lineRule="auto"/>
              <w:rPr>
                <w:rFonts w:cstheme="minorHAnsi"/>
              </w:rPr>
            </w:pPr>
            <w:r w:rsidRPr="005D48A8">
              <w:rPr>
                <w:rFonts w:cstheme="minorHAnsi"/>
              </w:rPr>
              <w:t>I.B.5.</w:t>
            </w:r>
          </w:p>
          <w:p w14:paraId="5C106891" w14:textId="77777777" w:rsidR="001338C4" w:rsidRPr="00433F91" w:rsidRDefault="001338C4" w:rsidP="00512AFD">
            <w:pPr>
              <w:keepLines/>
              <w:spacing w:after="0" w:line="240" w:lineRule="auto"/>
              <w:rPr>
                <w:rFonts w:cstheme="minorHAnsi"/>
              </w:rPr>
            </w:pPr>
          </w:p>
        </w:tc>
        <w:tc>
          <w:tcPr>
            <w:tcW w:w="3059" w:type="dxa"/>
            <w:shd w:val="clear" w:color="auto" w:fill="auto"/>
          </w:tcPr>
          <w:p w14:paraId="7C88607C" w14:textId="7811AF48" w:rsidR="001338C4" w:rsidRPr="00433F91" w:rsidRDefault="001338C4" w:rsidP="00512AFD">
            <w:pPr>
              <w:keepLines/>
              <w:spacing w:after="0" w:line="240" w:lineRule="auto"/>
              <w:rPr>
                <w:rStyle w:val="afoutputlabel"/>
                <w:rFonts w:eastAsia="Times New Roman" w:cstheme="minorHAnsi"/>
              </w:rPr>
            </w:pPr>
            <w:r w:rsidRPr="00E261E4">
              <w:rPr>
                <w:rStyle w:val="afoutputlabel"/>
                <w:rFonts w:eastAsia="Times New Roman" w:cstheme="minorHAnsi"/>
              </w:rPr>
              <w:t xml:space="preserve">Trends in # </w:t>
            </w:r>
            <w:r>
              <w:rPr>
                <w:rStyle w:val="afoutputlabel"/>
                <w:rFonts w:eastAsia="Times New Roman" w:cstheme="minorHAnsi"/>
              </w:rPr>
              <w:t>Total</w:t>
            </w:r>
            <w:r w:rsidRPr="00E261E4">
              <w:rPr>
                <w:rStyle w:val="afoutputlabel"/>
                <w:rFonts w:eastAsia="Times New Roman" w:cstheme="minorHAnsi"/>
              </w:rPr>
              <w:t xml:space="preserve"> Awar</w:t>
            </w:r>
            <w:r>
              <w:rPr>
                <w:rStyle w:val="afoutputlabel"/>
                <w:rFonts w:eastAsia="Times New Roman" w:cstheme="minorHAnsi"/>
              </w:rPr>
              <w:t>ds</w:t>
            </w:r>
          </w:p>
        </w:tc>
        <w:tc>
          <w:tcPr>
            <w:tcW w:w="3265" w:type="dxa"/>
            <w:shd w:val="clear" w:color="auto" w:fill="auto"/>
          </w:tcPr>
          <w:p w14:paraId="16EA5EC6" w14:textId="77777777" w:rsidR="001338C4" w:rsidRPr="00E261E4" w:rsidRDefault="001338C4" w:rsidP="00512AFD">
            <w:pPr>
              <w:keepLines/>
              <w:spacing w:after="0" w:line="240" w:lineRule="auto"/>
              <w:rPr>
                <w:rFonts w:eastAsia="Times New Roman" w:cstheme="minorHAnsi"/>
              </w:rPr>
            </w:pPr>
            <w:r w:rsidRPr="00E261E4">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4F77E668" w:rsidR="001338C4" w:rsidRPr="00E261E4" w:rsidRDefault="00D35E1E" w:rsidP="00512AFD">
            <w:pPr>
              <w:keepLines/>
              <w:spacing w:after="0" w:line="240" w:lineRule="auto"/>
              <w:rPr>
                <w:rFonts w:eastAsia="Times New Roman" w:cstheme="minorHAnsi"/>
              </w:rPr>
            </w:pPr>
            <w:r>
              <w:rPr>
                <w:rFonts w:eastAsia="Times New Roman" w:cstheme="minorHAnsi"/>
              </w:rPr>
              <w:t>Stayed the same.  Our transfer degree is still fairly new, and we expect the numbers somewhat over the next few years.</w:t>
            </w:r>
          </w:p>
        </w:tc>
      </w:tr>
      <w:tr w:rsidR="001338C4" w:rsidRPr="00E261E4" w14:paraId="62D2D08F" w14:textId="2E9A5227" w:rsidTr="00F2459D">
        <w:tc>
          <w:tcPr>
            <w:tcW w:w="804" w:type="dxa"/>
          </w:tcPr>
          <w:p w14:paraId="6CB9A4CB" w14:textId="77777777" w:rsidR="001338C4" w:rsidRPr="00433F91" w:rsidRDefault="001338C4" w:rsidP="00512AFD">
            <w:pPr>
              <w:keepLines/>
              <w:spacing w:after="0" w:line="240" w:lineRule="auto"/>
              <w:rPr>
                <w:rFonts w:cstheme="minorHAnsi"/>
              </w:rPr>
            </w:pPr>
            <w:r w:rsidRPr="005D48A8">
              <w:rPr>
                <w:rFonts w:cstheme="minorHAnsi"/>
              </w:rPr>
              <w:t>I.B.6.</w:t>
            </w:r>
          </w:p>
        </w:tc>
        <w:tc>
          <w:tcPr>
            <w:tcW w:w="3059" w:type="dxa"/>
            <w:shd w:val="clear" w:color="auto" w:fill="auto"/>
          </w:tcPr>
          <w:p w14:paraId="28F3F2EA" w14:textId="77777777" w:rsidR="001338C4" w:rsidRPr="00433F91" w:rsidRDefault="001338C4" w:rsidP="00512AFD">
            <w:pPr>
              <w:keepLines/>
              <w:spacing w:after="0" w:line="240" w:lineRule="auto"/>
              <w:rPr>
                <w:rStyle w:val="afoutputlabel"/>
                <w:rFonts w:cstheme="minorHAnsi"/>
              </w:rPr>
            </w:pPr>
            <w:r w:rsidRPr="00433F91">
              <w:rPr>
                <w:rStyle w:val="afoutputlabel"/>
                <w:rFonts w:eastAsia="Times New Roman" w:cstheme="minorHAnsi"/>
              </w:rPr>
              <w:t>Strategies to Increase Awards</w:t>
            </w:r>
          </w:p>
        </w:tc>
        <w:tc>
          <w:tcPr>
            <w:tcW w:w="3265" w:type="dxa"/>
            <w:shd w:val="clear" w:color="auto" w:fill="auto"/>
          </w:tcPr>
          <w:p w14:paraId="31BAB587" w14:textId="34EDB6D2" w:rsidR="001338C4" w:rsidRPr="00E261E4" w:rsidRDefault="001338C4" w:rsidP="00512AFD">
            <w:pPr>
              <w:keepLines/>
              <w:spacing w:after="0" w:line="240" w:lineRule="auto"/>
              <w:rPr>
                <w:rFonts w:cstheme="minorHAnsi"/>
                <w:color w:val="000000"/>
              </w:rPr>
            </w:pPr>
            <w:r w:rsidRPr="00E261E4">
              <w:rPr>
                <w:rFonts w:eastAsia="Times New Roman" w:cstheme="minorHAnsi"/>
                <w:bCs/>
              </w:rPr>
              <w:t>What strategies (1, 2, 3</w:t>
            </w:r>
            <w:proofErr w:type="gramStart"/>
            <w:r w:rsidRPr="00E261E4">
              <w:rPr>
                <w:rFonts w:eastAsia="Times New Roman" w:cstheme="minorHAnsi"/>
                <w:bCs/>
              </w:rPr>
              <w:t>. . . .</w:t>
            </w:r>
            <w:proofErr w:type="gramEnd"/>
            <w:r w:rsidRPr="00E261E4">
              <w:rPr>
                <w:rFonts w:eastAsia="Times New Roman" w:cstheme="minorHAnsi"/>
                <w:bCs/>
              </w:rPr>
              <w:t>) does your department have in place to ensure students are obtaining awards when it is applicable to their educational goal?</w:t>
            </w:r>
            <w:r w:rsidRPr="00E261E4">
              <w:rPr>
                <w:rFonts w:eastAsia="Times New Roman" w:cstheme="minorHAnsi"/>
              </w:rPr>
              <w:t xml:space="preserve"> (e.g. Outreach, In-reach, graduation workshops, collaborations with other offices, etc.)</w:t>
            </w:r>
          </w:p>
        </w:tc>
        <w:tc>
          <w:tcPr>
            <w:tcW w:w="5197" w:type="dxa"/>
          </w:tcPr>
          <w:p w14:paraId="1951087A" w14:textId="5F3E6A28" w:rsidR="001338C4" w:rsidRDefault="00D35E1E" w:rsidP="00D35E1E">
            <w:pPr>
              <w:pStyle w:val="ListParagraph"/>
              <w:keepLines/>
              <w:numPr>
                <w:ilvl w:val="0"/>
                <w:numId w:val="6"/>
              </w:numPr>
              <w:rPr>
                <w:rFonts w:cstheme="minorHAnsi"/>
                <w:bCs/>
              </w:rPr>
            </w:pPr>
            <w:r>
              <w:rPr>
                <w:rFonts w:cstheme="minorHAnsi"/>
                <w:bCs/>
              </w:rPr>
              <w:t>Promote the degree to students in each philosophy course.</w:t>
            </w:r>
          </w:p>
          <w:p w14:paraId="787B63CF" w14:textId="539041D2" w:rsidR="00D35E1E" w:rsidRDefault="00D35E1E" w:rsidP="00D35E1E">
            <w:pPr>
              <w:pStyle w:val="ListParagraph"/>
              <w:keepLines/>
              <w:numPr>
                <w:ilvl w:val="0"/>
                <w:numId w:val="6"/>
              </w:numPr>
              <w:rPr>
                <w:rFonts w:cstheme="minorHAnsi"/>
                <w:bCs/>
              </w:rPr>
            </w:pPr>
            <w:r>
              <w:rPr>
                <w:rFonts w:cstheme="minorHAnsi"/>
                <w:bCs/>
              </w:rPr>
              <w:t>Individual conversations between instructors and students.</w:t>
            </w:r>
          </w:p>
          <w:p w14:paraId="714E7543" w14:textId="436A474F" w:rsidR="00D35E1E" w:rsidRPr="00D35E1E" w:rsidRDefault="00D35E1E" w:rsidP="00D35E1E">
            <w:pPr>
              <w:pStyle w:val="ListParagraph"/>
              <w:keepLines/>
              <w:numPr>
                <w:ilvl w:val="0"/>
                <w:numId w:val="6"/>
              </w:numPr>
              <w:rPr>
                <w:rFonts w:cstheme="minorHAnsi"/>
                <w:bCs/>
              </w:rPr>
            </w:pPr>
            <w:r>
              <w:rPr>
                <w:rFonts w:cstheme="minorHAnsi"/>
                <w:bCs/>
              </w:rPr>
              <w:t>Promote the degree through Guided Pathways.</w:t>
            </w:r>
          </w:p>
        </w:tc>
      </w:tr>
      <w:tr w:rsidR="001338C4" w:rsidRPr="00433F91" w14:paraId="22238A1D" w14:textId="69F57609" w:rsidTr="00F2459D">
        <w:tc>
          <w:tcPr>
            <w:tcW w:w="804" w:type="dxa"/>
          </w:tcPr>
          <w:p w14:paraId="4C97F9F5" w14:textId="77777777" w:rsidR="001338C4" w:rsidRPr="00433F91" w:rsidRDefault="001338C4" w:rsidP="00512AFD">
            <w:pPr>
              <w:keepLines/>
              <w:spacing w:after="0" w:line="240" w:lineRule="auto"/>
              <w:rPr>
                <w:rFonts w:cstheme="minorHAnsi"/>
              </w:rPr>
            </w:pPr>
            <w:r w:rsidRPr="00433F91">
              <w:rPr>
                <w:rFonts w:cstheme="minorHAnsi"/>
              </w:rPr>
              <w:t xml:space="preserve">I.C.1 </w:t>
            </w:r>
            <w:r w:rsidRPr="00433F91">
              <w:rPr>
                <w:rStyle w:val="afoutputlabel"/>
                <w:rFonts w:cstheme="minorHAnsi"/>
              </w:rPr>
              <w:t xml:space="preserve"> </w:t>
            </w:r>
          </w:p>
        </w:tc>
        <w:tc>
          <w:tcPr>
            <w:tcW w:w="3059" w:type="dxa"/>
            <w:shd w:val="clear" w:color="auto" w:fill="auto"/>
          </w:tcPr>
          <w:p w14:paraId="7D5CF714" w14:textId="77777777" w:rsidR="001338C4" w:rsidRPr="00433F91" w:rsidRDefault="001338C4" w:rsidP="00512AFD">
            <w:pPr>
              <w:keepLines/>
              <w:spacing w:after="0" w:line="240" w:lineRule="auto"/>
              <w:rPr>
                <w:rFonts w:cstheme="minorHAnsi"/>
              </w:rPr>
            </w:pPr>
            <w:r w:rsidRPr="00433F91">
              <w:rPr>
                <w:rStyle w:val="afoutputlabel"/>
                <w:rFonts w:cstheme="minorHAnsi"/>
              </w:rPr>
              <w:t>CTE Programs: Review of Perkins Core Indicator and SWP Outcomes Metrics</w:t>
            </w:r>
          </w:p>
        </w:tc>
        <w:tc>
          <w:tcPr>
            <w:tcW w:w="3265" w:type="dxa"/>
            <w:shd w:val="clear" w:color="auto" w:fill="auto"/>
          </w:tcPr>
          <w:p w14:paraId="727FBA9D"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1338C4" w:rsidRPr="0068288F" w:rsidRDefault="001338C4" w:rsidP="00512AFD">
            <w:pPr>
              <w:keepLines/>
              <w:spacing w:after="0" w:line="240" w:lineRule="auto"/>
              <w:rPr>
                <w:rFonts w:cstheme="minorHAnsi"/>
                <w:color w:val="000000"/>
              </w:rPr>
            </w:pPr>
            <w:r w:rsidRPr="00433F91">
              <w:rPr>
                <w:rFonts w:cstheme="minorHAnsi"/>
                <w:color w:val="000000"/>
              </w:rPr>
              <w:t>Perkins Core Indicator Reports</w:t>
            </w:r>
            <w:r w:rsidR="0068288F">
              <w:rPr>
                <w:rFonts w:cstheme="minorHAnsi"/>
                <w:color w:val="000000"/>
              </w:rPr>
              <w:t xml:space="preserve"> provided by Margaret </w:t>
            </w:r>
            <w:proofErr w:type="spellStart"/>
            <w:r w:rsidR="0068288F">
              <w:rPr>
                <w:rFonts w:cstheme="minorHAnsi"/>
                <w:color w:val="000000"/>
              </w:rPr>
              <w:t>Bdzil</w:t>
            </w:r>
            <w:proofErr w:type="spellEnd"/>
            <w:r w:rsidR="0068288F">
              <w:rPr>
                <w:rFonts w:cstheme="minorHAnsi"/>
                <w:color w:val="000000"/>
              </w:rPr>
              <w:t>.</w:t>
            </w:r>
            <w:r w:rsidR="0068288F" w:rsidRPr="00433F91">
              <w:rPr>
                <w:rFonts w:cstheme="minorHAnsi"/>
                <w:color w:val="000000"/>
              </w:rPr>
              <w:t xml:space="preserve"> </w:t>
            </w:r>
            <w:r w:rsidRPr="00433F91">
              <w:rPr>
                <w:rFonts w:cstheme="minorHAnsi"/>
                <w:color w:val="000000"/>
              </w:rPr>
              <w:t xml:space="preserve">Cal-PASS </w:t>
            </w:r>
            <w:proofErr w:type="spellStart"/>
            <w:r w:rsidRPr="00433F91">
              <w:rPr>
                <w:rFonts w:cstheme="minorHAnsi"/>
                <w:color w:val="000000"/>
              </w:rPr>
              <w:t>Launchboard</w:t>
            </w:r>
            <w:proofErr w:type="spellEnd"/>
            <w:r w:rsidRPr="00433F91">
              <w:rPr>
                <w:rFonts w:cstheme="minorHAnsi"/>
                <w:color w:val="000000"/>
              </w:rPr>
              <w:t xml:space="preserve"> SWP Metrics:</w:t>
            </w:r>
            <w:r w:rsidR="000F3598">
              <w:rPr>
                <w:rFonts w:cstheme="minorHAnsi"/>
                <w:color w:val="000000"/>
              </w:rPr>
              <w:t xml:space="preserve"> </w:t>
            </w:r>
            <w:hyperlink r:id="rId11" w:history="1">
              <w:r w:rsidR="000F3598" w:rsidRPr="00CD1A07">
                <w:rPr>
                  <w:rStyle w:val="Hyperlink"/>
                  <w:rFonts w:cstheme="minorHAnsi"/>
                </w:rPr>
                <w:t>https://www.calpassplus.org/LaunchBoard/Home.aspx</w:t>
              </w:r>
            </w:hyperlink>
            <w:r w:rsidRPr="00433F91">
              <w:rPr>
                <w:rFonts w:cstheme="minorHAnsi"/>
                <w:color w:val="000000"/>
              </w:rPr>
              <w:t> </w:t>
            </w:r>
          </w:p>
        </w:tc>
        <w:tc>
          <w:tcPr>
            <w:tcW w:w="5197" w:type="dxa"/>
          </w:tcPr>
          <w:p w14:paraId="08BE2A4A" w14:textId="003C7D6C" w:rsidR="001338C4" w:rsidRPr="00433F91" w:rsidRDefault="000E0E3C" w:rsidP="00512AFD">
            <w:pPr>
              <w:keepLines/>
              <w:spacing w:after="0" w:line="240" w:lineRule="auto"/>
              <w:rPr>
                <w:rFonts w:cstheme="minorHAnsi"/>
                <w:color w:val="000000"/>
              </w:rPr>
            </w:pPr>
            <w:r w:rsidRPr="000E0E3C">
              <w:rPr>
                <w:rFonts w:cstheme="minorHAnsi"/>
                <w:color w:val="000000"/>
              </w:rPr>
              <w:t>https://www.calpassplus.org/LaunchBoard/Home.aspx</w:t>
            </w:r>
            <w:r>
              <w:rPr>
                <w:rFonts w:cstheme="minorHAnsi"/>
                <w:color w:val="000000"/>
              </w:rPr>
              <w:t xml:space="preserve"> </w:t>
            </w:r>
          </w:p>
        </w:tc>
      </w:tr>
      <w:tr w:rsidR="001338C4" w:rsidRPr="00433F91" w14:paraId="1BC636D6" w14:textId="02690565" w:rsidTr="00F2459D">
        <w:tc>
          <w:tcPr>
            <w:tcW w:w="804" w:type="dxa"/>
          </w:tcPr>
          <w:p w14:paraId="48763B7F"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I.C.2</w:t>
            </w:r>
          </w:p>
        </w:tc>
        <w:tc>
          <w:tcPr>
            <w:tcW w:w="3059" w:type="dxa"/>
            <w:shd w:val="clear" w:color="auto" w:fill="auto"/>
          </w:tcPr>
          <w:p w14:paraId="7AD5637B" w14:textId="37988E41" w:rsidR="001338C4" w:rsidRPr="00433F91" w:rsidRDefault="001338C4" w:rsidP="00512AFD">
            <w:pPr>
              <w:keepLines/>
              <w:spacing w:after="0" w:line="240" w:lineRule="auto"/>
              <w:rPr>
                <w:rStyle w:val="afoutputlabel"/>
                <w:rFonts w:cstheme="minorHAnsi"/>
              </w:rPr>
            </w:pPr>
            <w:r w:rsidRPr="00433F91">
              <w:rPr>
                <w:rStyle w:val="afoutputlabel"/>
                <w:rFonts w:cstheme="minorHAnsi"/>
              </w:rPr>
              <w:t>CTE Programs: Labor Market Demand and Industry Trends:</w:t>
            </w:r>
          </w:p>
          <w:p w14:paraId="6756588C" w14:textId="77777777" w:rsidR="001338C4" w:rsidRPr="00433F91" w:rsidRDefault="001338C4" w:rsidP="00512AFD">
            <w:pPr>
              <w:keepLines/>
              <w:spacing w:after="0" w:line="240" w:lineRule="auto"/>
              <w:rPr>
                <w:rFonts w:cstheme="minorHAnsi"/>
              </w:rPr>
            </w:pPr>
          </w:p>
        </w:tc>
        <w:tc>
          <w:tcPr>
            <w:tcW w:w="3265" w:type="dxa"/>
            <w:shd w:val="clear" w:color="auto" w:fill="auto"/>
          </w:tcPr>
          <w:p w14:paraId="768FDE3B" w14:textId="77777777" w:rsidR="001338C4" w:rsidRPr="00433F91" w:rsidRDefault="001338C4" w:rsidP="00512AFD">
            <w:pPr>
              <w:keepLines/>
              <w:spacing w:after="0" w:line="240" w:lineRule="auto"/>
              <w:rPr>
                <w:rFonts w:cstheme="minorHAnsi"/>
                <w:color w:val="000000"/>
              </w:rPr>
            </w:pPr>
            <w:r w:rsidRPr="00433F91">
              <w:rPr>
                <w:rFonts w:cstheme="minorHAnsi"/>
                <w:color w:val="000000"/>
              </w:rPr>
              <w:t xml:space="preserve">Review and summarize statewide and regional labor market (LMI) data for occupations that are closely aligned with your program. Cite current industry trends. Provide an overview of </w:t>
            </w:r>
            <w:r w:rsidRPr="00433F91">
              <w:rPr>
                <w:rFonts w:cstheme="minorHAnsi"/>
                <w:color w:val="000000"/>
              </w:rPr>
              <w:lastRenderedPageBreak/>
              <w:t xml:space="preserve">your program advisory committee's recommendations relating to existing and new course and certificate/degree offerings. </w:t>
            </w:r>
            <w:r>
              <w:rPr>
                <w:rFonts w:cstheme="minorHAnsi"/>
                <w:color w:val="000000"/>
              </w:rPr>
              <w:t>C</w:t>
            </w:r>
            <w:r w:rsidRPr="00433F91">
              <w:rPr>
                <w:rFonts w:cstheme="minorHAnsi"/>
                <w:color w:val="000000"/>
              </w:rPr>
              <w:t>ite additional data when applicable.</w:t>
            </w:r>
          </w:p>
          <w:p w14:paraId="084D6271" w14:textId="77777777" w:rsidR="001338C4" w:rsidRPr="00433F91" w:rsidRDefault="001338C4" w:rsidP="00512AFD">
            <w:pPr>
              <w:keepLines/>
              <w:spacing w:after="0" w:line="240" w:lineRule="auto"/>
              <w:rPr>
                <w:rFonts w:cstheme="minorHAnsi"/>
              </w:rPr>
            </w:pPr>
            <w:r w:rsidRPr="00433F91">
              <w:rPr>
                <w:rFonts w:cstheme="minorHAnsi"/>
                <w:color w:val="000000"/>
              </w:rPr>
              <w:t>California EDD LMI Info:</w:t>
            </w:r>
            <w:r>
              <w:rPr>
                <w:rFonts w:cstheme="minorHAnsi"/>
                <w:color w:val="000000"/>
              </w:rPr>
              <w:t xml:space="preserve"> </w:t>
            </w:r>
            <w:hyperlink r:id="rId12" w:history="1">
              <w:r w:rsidRPr="006D70E8">
                <w:rPr>
                  <w:rStyle w:val="Hyperlink"/>
                  <w:rFonts w:cstheme="minorHAnsi"/>
                </w:rPr>
                <w:t>https://www.labormarketinfo.edd.ca.gov/cgi/dataanalysis/areaselection.asp?tablename=occprj</w:t>
              </w:r>
            </w:hyperlink>
            <w:r w:rsidRPr="00433F91">
              <w:rPr>
                <w:rFonts w:cstheme="minorHAnsi"/>
                <w:color w:val="000000"/>
              </w:rPr>
              <w:t> </w:t>
            </w:r>
          </w:p>
        </w:tc>
        <w:tc>
          <w:tcPr>
            <w:tcW w:w="5197" w:type="dxa"/>
          </w:tcPr>
          <w:p w14:paraId="1200A320" w14:textId="77777777" w:rsidR="001338C4" w:rsidRPr="00433F91" w:rsidRDefault="001338C4" w:rsidP="00512AFD">
            <w:pPr>
              <w:keepLines/>
              <w:spacing w:after="0" w:line="240" w:lineRule="auto"/>
              <w:rPr>
                <w:rFonts w:cstheme="minorHAnsi"/>
                <w:color w:val="000000"/>
              </w:rPr>
            </w:pPr>
          </w:p>
        </w:tc>
      </w:tr>
      <w:tr w:rsidR="001338C4" w:rsidRPr="00433F91" w14:paraId="142619DF" w14:textId="3D7EB548" w:rsidTr="00F2459D">
        <w:tc>
          <w:tcPr>
            <w:tcW w:w="804" w:type="dxa"/>
          </w:tcPr>
          <w:p w14:paraId="1E32628C" w14:textId="77777777" w:rsidR="001338C4" w:rsidRPr="00433F91" w:rsidRDefault="001338C4" w:rsidP="00512AFD">
            <w:pPr>
              <w:keepLines/>
              <w:spacing w:after="0" w:line="240" w:lineRule="auto"/>
              <w:rPr>
                <w:rFonts w:cstheme="minorHAnsi"/>
              </w:rPr>
            </w:pPr>
            <w:r w:rsidRPr="00433F91">
              <w:rPr>
                <w:rFonts w:cstheme="minorHAnsi"/>
              </w:rPr>
              <w:t>I.D.1</w:t>
            </w:r>
          </w:p>
        </w:tc>
        <w:tc>
          <w:tcPr>
            <w:tcW w:w="3059" w:type="dxa"/>
            <w:shd w:val="clear" w:color="auto" w:fill="auto"/>
          </w:tcPr>
          <w:p w14:paraId="0DFB4E2F" w14:textId="77777777" w:rsidR="001338C4" w:rsidRPr="00433F91" w:rsidRDefault="001338C4" w:rsidP="00512AFD">
            <w:pPr>
              <w:keepLines/>
              <w:spacing w:after="0" w:line="240" w:lineRule="auto"/>
              <w:rPr>
                <w:rFonts w:cstheme="minorHAnsi"/>
              </w:rPr>
            </w:pPr>
            <w:r w:rsidRPr="00433F91">
              <w:rPr>
                <w:rFonts w:cstheme="minorHAnsi"/>
              </w:rPr>
              <w:t>Academic Services and Learning Resources:  # Faculty Served</w:t>
            </w:r>
          </w:p>
        </w:tc>
        <w:tc>
          <w:tcPr>
            <w:tcW w:w="3265" w:type="dxa"/>
            <w:shd w:val="clear" w:color="auto" w:fill="auto"/>
          </w:tcPr>
          <w:p w14:paraId="7CF312D3" w14:textId="04C8A87F"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77777777" w:rsidR="001338C4" w:rsidRPr="00433F91" w:rsidRDefault="001338C4" w:rsidP="00512AFD">
            <w:pPr>
              <w:keepLines/>
              <w:spacing w:after="0" w:line="240" w:lineRule="auto"/>
              <w:rPr>
                <w:rFonts w:eastAsia="Times New Roman" w:cstheme="minorHAnsi"/>
              </w:rPr>
            </w:pPr>
          </w:p>
        </w:tc>
      </w:tr>
      <w:tr w:rsidR="001338C4" w:rsidRPr="00433F91" w14:paraId="546FD4F8" w14:textId="5094A4C9" w:rsidTr="00F2459D">
        <w:trPr>
          <w:trHeight w:val="779"/>
        </w:trPr>
        <w:tc>
          <w:tcPr>
            <w:tcW w:w="804" w:type="dxa"/>
          </w:tcPr>
          <w:p w14:paraId="14BB452C" w14:textId="77777777" w:rsidR="001338C4" w:rsidRPr="00433F91" w:rsidRDefault="001338C4" w:rsidP="00512AFD">
            <w:pPr>
              <w:keepLines/>
              <w:spacing w:after="0" w:line="240" w:lineRule="auto"/>
              <w:contextualSpacing/>
              <w:rPr>
                <w:rFonts w:cstheme="minorHAnsi"/>
              </w:rPr>
            </w:pPr>
            <w:r w:rsidRPr="00433F91">
              <w:rPr>
                <w:rFonts w:cstheme="minorHAnsi"/>
              </w:rPr>
              <w:t>I.D.2</w:t>
            </w:r>
          </w:p>
        </w:tc>
        <w:tc>
          <w:tcPr>
            <w:tcW w:w="3059" w:type="dxa"/>
            <w:shd w:val="clear" w:color="auto" w:fill="auto"/>
          </w:tcPr>
          <w:p w14:paraId="6F59758F"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Students Served</w:t>
            </w:r>
          </w:p>
        </w:tc>
        <w:tc>
          <w:tcPr>
            <w:tcW w:w="3265" w:type="dxa"/>
            <w:shd w:val="clear" w:color="auto" w:fill="auto"/>
          </w:tcPr>
          <w:p w14:paraId="55FFE137"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77777777" w:rsidR="001338C4" w:rsidRPr="00433F91" w:rsidRDefault="001338C4" w:rsidP="00512AFD">
            <w:pPr>
              <w:keepLines/>
              <w:spacing w:after="0" w:line="240" w:lineRule="auto"/>
              <w:rPr>
                <w:rFonts w:eastAsia="Times New Roman" w:cstheme="minorHAnsi"/>
              </w:rPr>
            </w:pPr>
          </w:p>
        </w:tc>
      </w:tr>
      <w:tr w:rsidR="001338C4" w:rsidRPr="00433F91" w14:paraId="4EC33B08" w14:textId="3BE65D1E" w:rsidTr="00F2459D">
        <w:trPr>
          <w:trHeight w:val="716"/>
        </w:trPr>
        <w:tc>
          <w:tcPr>
            <w:tcW w:w="804" w:type="dxa"/>
          </w:tcPr>
          <w:p w14:paraId="614A0DB3" w14:textId="77777777" w:rsidR="001338C4" w:rsidRPr="00433F91" w:rsidRDefault="001338C4" w:rsidP="00512AFD">
            <w:pPr>
              <w:keepLines/>
              <w:spacing w:after="0" w:line="240" w:lineRule="auto"/>
              <w:contextualSpacing/>
              <w:rPr>
                <w:rFonts w:cstheme="minorHAnsi"/>
              </w:rPr>
            </w:pPr>
            <w:r w:rsidRPr="00433F91">
              <w:rPr>
                <w:rFonts w:cstheme="minorHAnsi"/>
              </w:rPr>
              <w:lastRenderedPageBreak/>
              <w:t>I.D.3</w:t>
            </w:r>
          </w:p>
        </w:tc>
        <w:tc>
          <w:tcPr>
            <w:tcW w:w="3059" w:type="dxa"/>
            <w:shd w:val="clear" w:color="auto" w:fill="auto"/>
          </w:tcPr>
          <w:p w14:paraId="70FC8389" w14:textId="77777777" w:rsidR="001338C4" w:rsidRPr="00433F91" w:rsidRDefault="001338C4" w:rsidP="00512AFD">
            <w:pPr>
              <w:keepLines/>
              <w:spacing w:after="0" w:line="240" w:lineRule="auto"/>
              <w:contextualSpacing/>
              <w:rPr>
                <w:rFonts w:cstheme="minorHAnsi"/>
              </w:rPr>
            </w:pPr>
            <w:r w:rsidRPr="00433F91">
              <w:rPr>
                <w:rFonts w:cstheme="minorHAnsi"/>
              </w:rPr>
              <w:t>Academic Services and Learning Resources: # Staff Served</w:t>
            </w:r>
          </w:p>
        </w:tc>
        <w:tc>
          <w:tcPr>
            <w:tcW w:w="3265" w:type="dxa"/>
            <w:shd w:val="clear" w:color="auto" w:fill="auto"/>
          </w:tcPr>
          <w:p w14:paraId="224F141C"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Only for programs that serve staff or students in a capacity other than traditional instruction, e.g. tutorial support, service learning, etc. State number of </w:t>
            </w:r>
            <w:proofErr w:type="gramStart"/>
            <w:r w:rsidRPr="00433F91">
              <w:rPr>
                <w:rFonts w:eastAsia="Times New Roman" w:cstheme="minorHAnsi"/>
              </w:rPr>
              <w:t>staff</w:t>
            </w:r>
            <w:proofErr w:type="gramEnd"/>
            <w:r w:rsidRPr="00433F91">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77777777" w:rsidR="001338C4" w:rsidRPr="00433F91" w:rsidRDefault="001338C4" w:rsidP="00512AFD">
            <w:pPr>
              <w:keepLines/>
              <w:spacing w:after="0" w:line="240" w:lineRule="auto"/>
              <w:rPr>
                <w:rFonts w:eastAsia="Times New Roman" w:cstheme="minorHAnsi"/>
              </w:rPr>
            </w:pPr>
          </w:p>
        </w:tc>
      </w:tr>
      <w:tr w:rsidR="001338C4" w:rsidRPr="00433F91" w14:paraId="64C7FD29" w14:textId="7D6ACB3B" w:rsidTr="00F2459D">
        <w:tc>
          <w:tcPr>
            <w:tcW w:w="804" w:type="dxa"/>
          </w:tcPr>
          <w:p w14:paraId="32BC78F9" w14:textId="77777777" w:rsidR="001338C4" w:rsidRPr="00433F91" w:rsidRDefault="001338C4" w:rsidP="00512AFD">
            <w:pPr>
              <w:keepLines/>
              <w:spacing w:after="0" w:line="240" w:lineRule="auto"/>
              <w:rPr>
                <w:rFonts w:cstheme="minorHAnsi"/>
              </w:rPr>
            </w:pPr>
            <w:r w:rsidRPr="0037626D">
              <w:rPr>
                <w:rFonts w:cstheme="minorHAnsi"/>
              </w:rPr>
              <w:t>I.E.1</w:t>
            </w:r>
          </w:p>
        </w:tc>
        <w:tc>
          <w:tcPr>
            <w:tcW w:w="3059" w:type="dxa"/>
            <w:shd w:val="clear" w:color="auto" w:fill="auto"/>
          </w:tcPr>
          <w:p w14:paraId="0379C4D9" w14:textId="77777777" w:rsidR="001338C4" w:rsidRPr="00433F91" w:rsidRDefault="001338C4" w:rsidP="00512AFD">
            <w:pPr>
              <w:keepLines/>
              <w:spacing w:after="0" w:line="240" w:lineRule="auto"/>
              <w:rPr>
                <w:rFonts w:cstheme="minorHAnsi"/>
              </w:rPr>
            </w:pPr>
            <w:r w:rsidRPr="00433F91">
              <w:rPr>
                <w:rFonts w:cstheme="minorHAnsi"/>
              </w:rPr>
              <w:t>Full Time Faculty (FTEF)</w:t>
            </w:r>
          </w:p>
          <w:p w14:paraId="71816AE2" w14:textId="77777777" w:rsidR="001338C4" w:rsidRPr="00433F91" w:rsidRDefault="001338C4" w:rsidP="00512AFD">
            <w:pPr>
              <w:keepLines/>
              <w:spacing w:after="0" w:line="240" w:lineRule="auto"/>
              <w:rPr>
                <w:rFonts w:cstheme="minorHAnsi"/>
              </w:rPr>
            </w:pPr>
          </w:p>
        </w:tc>
        <w:tc>
          <w:tcPr>
            <w:tcW w:w="3265" w:type="dxa"/>
            <w:shd w:val="clear" w:color="auto" w:fill="auto"/>
          </w:tcPr>
          <w:p w14:paraId="0CEE46D5" w14:textId="77777777" w:rsidR="001338C4" w:rsidRPr="00433F91" w:rsidRDefault="001338C4" w:rsidP="00512AFD">
            <w:pPr>
              <w:keepLines/>
              <w:spacing w:after="0" w:line="240" w:lineRule="auto"/>
              <w:rPr>
                <w:rFonts w:eastAsia="Times New Roman" w:cstheme="minorHAnsi"/>
              </w:rPr>
            </w:pPr>
            <w:r w:rsidRPr="00433F91">
              <w:rPr>
                <w:rFonts w:eastAsia="Times New Roman" w:cstheme="minorHAnsi"/>
              </w:rPr>
              <w:t xml:space="preserve">For ALL programs: </w:t>
            </w:r>
            <w:r>
              <w:rPr>
                <w:rFonts w:eastAsia="Times New Roman" w:cstheme="minorHAnsi"/>
              </w:rPr>
              <w:t xml:space="preserve"> </w:t>
            </w:r>
            <w:r w:rsidRPr="00E261E4">
              <w:rPr>
                <w:rFonts w:eastAsia="Times New Roman" w:cstheme="minorHAnsi"/>
              </w:rPr>
              <w:t>State the number of FTEF assigned to your department/program. Refer</w:t>
            </w:r>
            <w:r w:rsidRPr="00433F91">
              <w:rPr>
                <w:rFonts w:eastAsia="Times New Roman" w:cstheme="minorHAnsi"/>
              </w:rPr>
              <w:t xml:space="preserve"> to your program review data sheet</w:t>
            </w:r>
            <w:r>
              <w:rPr>
                <w:rFonts w:cstheme="minorHAnsi"/>
              </w:rPr>
              <w:t xml:space="preserve">: </w:t>
            </w:r>
          </w:p>
          <w:p w14:paraId="2C200E0E" w14:textId="7363E2AD" w:rsidR="001338C4" w:rsidRPr="00433F91" w:rsidRDefault="003C0A74" w:rsidP="00512AFD">
            <w:pPr>
              <w:keepLines/>
              <w:spacing w:after="0" w:line="240" w:lineRule="auto"/>
              <w:rPr>
                <w:rFonts w:eastAsia="Times New Roman" w:cstheme="minorHAnsi"/>
              </w:rPr>
            </w:pPr>
            <w:hyperlink r:id="rId13" w:history="1">
              <w:r w:rsidR="00BE0EA1" w:rsidRPr="00CD1A07">
                <w:rPr>
                  <w:rStyle w:val="Hyperlink"/>
                </w:rPr>
                <w:t>https://www.deanza.edu/ir/program-review.20-21/index.html</w:t>
              </w:r>
            </w:hyperlink>
            <w:r w:rsidR="00BE0EA1">
              <w:t xml:space="preserve"> </w:t>
            </w:r>
            <w:r w:rsidR="001338C4" w:rsidRPr="00433F91">
              <w:rPr>
                <w:rFonts w:eastAsia="Times New Roman" w:cstheme="minorHAnsi"/>
              </w:rPr>
              <w:t xml:space="preserve"> </w:t>
            </w:r>
            <w:r w:rsidR="001338C4">
              <w:rPr>
                <w:rFonts w:eastAsia="Times New Roman" w:cstheme="minorHAnsi"/>
              </w:rPr>
              <w:t>.</w:t>
            </w:r>
          </w:p>
        </w:tc>
        <w:tc>
          <w:tcPr>
            <w:tcW w:w="5197" w:type="dxa"/>
          </w:tcPr>
          <w:p w14:paraId="05038EB3" w14:textId="450E5DF9" w:rsidR="001338C4" w:rsidRPr="00433F91" w:rsidRDefault="00D35E1E" w:rsidP="00512AFD">
            <w:pPr>
              <w:keepLines/>
              <w:spacing w:after="0" w:line="240" w:lineRule="auto"/>
              <w:rPr>
                <w:rFonts w:eastAsia="Times New Roman" w:cstheme="minorHAnsi"/>
              </w:rPr>
            </w:pPr>
            <w:r>
              <w:rPr>
                <w:rFonts w:eastAsia="Times New Roman" w:cstheme="minorHAnsi"/>
              </w:rPr>
              <w:t>5.4</w:t>
            </w:r>
          </w:p>
        </w:tc>
      </w:tr>
      <w:tr w:rsidR="001338C4" w:rsidRPr="00433F91" w14:paraId="68793C1A" w14:textId="74860AAB" w:rsidTr="00F2459D">
        <w:tc>
          <w:tcPr>
            <w:tcW w:w="804" w:type="dxa"/>
          </w:tcPr>
          <w:p w14:paraId="6747F212" w14:textId="77777777" w:rsidR="001338C4" w:rsidRPr="00433F91" w:rsidRDefault="001338C4" w:rsidP="00512AFD">
            <w:pPr>
              <w:keepLines/>
              <w:spacing w:after="0" w:line="240" w:lineRule="auto"/>
              <w:rPr>
                <w:rFonts w:cstheme="minorHAnsi"/>
              </w:rPr>
            </w:pPr>
            <w:r w:rsidRPr="00433F91">
              <w:rPr>
                <w:rFonts w:cstheme="minorHAnsi"/>
              </w:rPr>
              <w:t>I.E.2</w:t>
            </w:r>
          </w:p>
        </w:tc>
        <w:tc>
          <w:tcPr>
            <w:tcW w:w="3059" w:type="dxa"/>
            <w:shd w:val="clear" w:color="auto" w:fill="auto"/>
          </w:tcPr>
          <w:p w14:paraId="4E1E971F" w14:textId="77777777" w:rsidR="001338C4" w:rsidRPr="00433F91" w:rsidRDefault="001338C4" w:rsidP="00512AFD">
            <w:pPr>
              <w:keepLines/>
              <w:spacing w:after="0" w:line="240" w:lineRule="auto"/>
              <w:rPr>
                <w:rFonts w:cstheme="minorHAnsi"/>
              </w:rPr>
            </w:pPr>
            <w:r w:rsidRPr="00433F91">
              <w:rPr>
                <w:rFonts w:cstheme="minorHAnsi"/>
              </w:rPr>
              <w:t># Student Employees</w:t>
            </w:r>
          </w:p>
          <w:p w14:paraId="06986066" w14:textId="77777777" w:rsidR="001338C4" w:rsidRPr="00433F91" w:rsidRDefault="001338C4" w:rsidP="00512AFD">
            <w:pPr>
              <w:keepLines/>
              <w:spacing w:after="0" w:line="240" w:lineRule="auto"/>
              <w:rPr>
                <w:rFonts w:cstheme="minorHAnsi"/>
              </w:rPr>
            </w:pPr>
          </w:p>
        </w:tc>
        <w:tc>
          <w:tcPr>
            <w:tcW w:w="3265" w:type="dxa"/>
            <w:shd w:val="clear" w:color="auto" w:fill="auto"/>
          </w:tcPr>
          <w:p w14:paraId="1EB6DE42" w14:textId="0EDAD4DE" w:rsidR="001338C4" w:rsidRPr="00433F91" w:rsidRDefault="001338C4" w:rsidP="00512AFD">
            <w:pPr>
              <w:keepLines/>
              <w:spacing w:after="0" w:line="240" w:lineRule="auto"/>
              <w:rPr>
                <w:rFonts w:eastAsia="MS Mincho" w:cstheme="minorHAnsi"/>
              </w:rPr>
            </w:pPr>
            <w:r w:rsidRPr="00433F91">
              <w:rPr>
                <w:rFonts w:eastAsia="Times New Roman" w:cstheme="minorHAnsi"/>
              </w:rPr>
              <w:t>If applicable to your program, state number of student employees and if there were any changes</w:t>
            </w:r>
            <w:r w:rsidR="00FD4B9D">
              <w:rPr>
                <w:rFonts w:eastAsia="Times New Roman" w:cstheme="minorHAnsi"/>
              </w:rPr>
              <w:t xml:space="preserve"> between number this academic year and the previous two academic years</w:t>
            </w:r>
            <w:r>
              <w:rPr>
                <w:rFonts w:eastAsia="Times New Roman" w:cstheme="minorHAnsi"/>
              </w:rPr>
              <w:t>.</w:t>
            </w:r>
          </w:p>
        </w:tc>
        <w:tc>
          <w:tcPr>
            <w:tcW w:w="5197" w:type="dxa"/>
          </w:tcPr>
          <w:p w14:paraId="55543150" w14:textId="5337E403" w:rsidR="001338C4" w:rsidRPr="00433F91" w:rsidRDefault="00D35E1E" w:rsidP="00512AFD">
            <w:pPr>
              <w:keepLines/>
              <w:spacing w:after="0" w:line="240" w:lineRule="auto"/>
              <w:rPr>
                <w:rFonts w:eastAsia="Times New Roman" w:cstheme="minorHAnsi"/>
              </w:rPr>
            </w:pPr>
            <w:r>
              <w:rPr>
                <w:rFonts w:eastAsia="Times New Roman" w:cstheme="minorHAnsi"/>
              </w:rPr>
              <w:t>0</w:t>
            </w:r>
          </w:p>
        </w:tc>
      </w:tr>
      <w:tr w:rsidR="001338C4" w:rsidRPr="00433F91" w14:paraId="043A01C3" w14:textId="19F4B92F" w:rsidTr="00F2459D">
        <w:tc>
          <w:tcPr>
            <w:tcW w:w="804" w:type="dxa"/>
          </w:tcPr>
          <w:p w14:paraId="0E039F25" w14:textId="77777777" w:rsidR="001338C4" w:rsidRPr="00433F91" w:rsidRDefault="001338C4" w:rsidP="00512AFD">
            <w:pPr>
              <w:keepLines/>
              <w:spacing w:after="0" w:line="240" w:lineRule="auto"/>
              <w:rPr>
                <w:rFonts w:cstheme="minorHAnsi"/>
              </w:rPr>
            </w:pPr>
            <w:r w:rsidRPr="0037626D">
              <w:rPr>
                <w:rFonts w:cstheme="minorHAnsi"/>
              </w:rPr>
              <w:t>I.E.3</w:t>
            </w:r>
          </w:p>
        </w:tc>
        <w:tc>
          <w:tcPr>
            <w:tcW w:w="3059" w:type="dxa"/>
            <w:shd w:val="clear" w:color="auto" w:fill="auto"/>
          </w:tcPr>
          <w:p w14:paraId="3BFCFEEC" w14:textId="77777777" w:rsidR="001338C4" w:rsidRPr="00372D88" w:rsidRDefault="001338C4" w:rsidP="00512AFD">
            <w:pPr>
              <w:keepLines/>
              <w:spacing w:after="0" w:line="240" w:lineRule="auto"/>
              <w:rPr>
                <w:rFonts w:cstheme="minorHAnsi"/>
                <w:bCs/>
              </w:rPr>
            </w:pPr>
            <w:r w:rsidRPr="00372D88">
              <w:rPr>
                <w:rFonts w:cstheme="minorHAnsi"/>
                <w:bCs/>
              </w:rPr>
              <w:t>Full Time Load as a %</w:t>
            </w:r>
          </w:p>
        </w:tc>
        <w:tc>
          <w:tcPr>
            <w:tcW w:w="3265" w:type="dxa"/>
            <w:shd w:val="clear" w:color="auto" w:fill="auto"/>
          </w:tcPr>
          <w:p w14:paraId="73CC6B37" w14:textId="3040F337" w:rsidR="001338C4" w:rsidRPr="00433F91" w:rsidRDefault="001338C4" w:rsidP="00512AFD">
            <w:pPr>
              <w:keepLines/>
              <w:spacing w:after="0" w:line="240" w:lineRule="auto"/>
              <w:rPr>
                <w:rFonts w:eastAsia="Times New Roman" w:cstheme="minorHAnsi"/>
              </w:rPr>
            </w:pPr>
            <w:r w:rsidRPr="00E261E4">
              <w:rPr>
                <w:rFonts w:eastAsia="Times New Roman" w:cstheme="minorHAnsi"/>
              </w:rPr>
              <w:t>State the percentage of courses taught by full-time faculty (exclude overload). Refer to</w:t>
            </w:r>
            <w:r w:rsidRPr="00433F91">
              <w:rPr>
                <w:rFonts w:eastAsia="Times New Roman" w:cstheme="minorHAnsi"/>
              </w:rPr>
              <w:t xml:space="preserve"> your program review data sheet.  </w:t>
            </w:r>
            <w:hyperlink r:id="rId14"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p>
        </w:tc>
        <w:tc>
          <w:tcPr>
            <w:tcW w:w="5197" w:type="dxa"/>
          </w:tcPr>
          <w:p w14:paraId="5C7101DC" w14:textId="76FEB172" w:rsidR="001338C4" w:rsidRPr="00E261E4" w:rsidRDefault="00D35E1E" w:rsidP="00512AFD">
            <w:pPr>
              <w:keepLines/>
              <w:spacing w:after="0" w:line="240" w:lineRule="auto"/>
              <w:rPr>
                <w:rFonts w:eastAsia="Times New Roman" w:cstheme="minorHAnsi"/>
              </w:rPr>
            </w:pPr>
            <w:r>
              <w:rPr>
                <w:rFonts w:eastAsia="Times New Roman" w:cstheme="minorHAnsi"/>
              </w:rPr>
              <w:t>38.1%</w:t>
            </w:r>
          </w:p>
        </w:tc>
      </w:tr>
      <w:tr w:rsidR="001338C4" w:rsidRPr="00433F91" w14:paraId="243C7239" w14:textId="76614131" w:rsidTr="00F2459D">
        <w:trPr>
          <w:trHeight w:val="833"/>
        </w:trPr>
        <w:tc>
          <w:tcPr>
            <w:tcW w:w="804" w:type="dxa"/>
          </w:tcPr>
          <w:p w14:paraId="40625528" w14:textId="77777777" w:rsidR="001338C4" w:rsidRPr="00433F91" w:rsidRDefault="001338C4" w:rsidP="00512AFD">
            <w:pPr>
              <w:keepLines/>
              <w:spacing w:after="0" w:line="240" w:lineRule="auto"/>
              <w:rPr>
                <w:rFonts w:cstheme="minorHAnsi"/>
              </w:rPr>
            </w:pPr>
            <w:r w:rsidRPr="00433F91">
              <w:rPr>
                <w:rFonts w:cstheme="minorHAnsi"/>
              </w:rPr>
              <w:t>I.E.4</w:t>
            </w:r>
          </w:p>
        </w:tc>
        <w:tc>
          <w:tcPr>
            <w:tcW w:w="3059" w:type="dxa"/>
            <w:shd w:val="clear" w:color="auto" w:fill="auto"/>
          </w:tcPr>
          <w:p w14:paraId="1769A5AB" w14:textId="77777777" w:rsidR="001338C4" w:rsidRPr="00433F91" w:rsidRDefault="001338C4" w:rsidP="00512AFD">
            <w:pPr>
              <w:keepLines/>
              <w:spacing w:after="0" w:line="240" w:lineRule="auto"/>
              <w:rPr>
                <w:rFonts w:cstheme="minorHAnsi"/>
              </w:rPr>
            </w:pPr>
            <w:r w:rsidRPr="00433F91">
              <w:rPr>
                <w:rFonts w:cstheme="minorHAnsi"/>
              </w:rPr>
              <w:t># Staff Employees</w:t>
            </w:r>
          </w:p>
        </w:tc>
        <w:tc>
          <w:tcPr>
            <w:tcW w:w="3265" w:type="dxa"/>
            <w:shd w:val="clear" w:color="auto" w:fill="auto"/>
          </w:tcPr>
          <w:p w14:paraId="4B054532" w14:textId="77777777" w:rsidR="001338C4" w:rsidRPr="00433F91" w:rsidRDefault="001338C4" w:rsidP="00512AFD">
            <w:pPr>
              <w:keepLines/>
              <w:spacing w:after="0" w:line="240" w:lineRule="auto"/>
              <w:rPr>
                <w:rFonts w:cstheme="minorHAnsi"/>
              </w:rPr>
            </w:pPr>
            <w:r w:rsidRPr="00E261E4">
              <w:rPr>
                <w:rFonts w:eastAsia="Times New Roman" w:cstheme="minorHAnsi"/>
              </w:rPr>
              <w:t>If applicable to your program, state</w:t>
            </w:r>
            <w:r w:rsidRPr="00433F91">
              <w:rPr>
                <w:rFonts w:eastAsia="Times New Roman" w:cstheme="minorHAnsi"/>
              </w:rPr>
              <w:t xml:space="preserve"> number of staff employees and if there were any changes. </w:t>
            </w:r>
            <w:r w:rsidRPr="00433F91">
              <w:rPr>
                <w:rFonts w:eastAsia="Times New Roman" w:cstheme="minorHAnsi"/>
              </w:rPr>
              <w:lastRenderedPageBreak/>
              <w:t xml:space="preserve">ONLY report the number of </w:t>
            </w:r>
            <w:proofErr w:type="gramStart"/>
            <w:r w:rsidRPr="00433F91">
              <w:rPr>
                <w:rFonts w:eastAsia="Times New Roman" w:cstheme="minorHAnsi"/>
              </w:rPr>
              <w:t>staff</w:t>
            </w:r>
            <w:proofErr w:type="gramEnd"/>
            <w:r w:rsidRPr="00433F91">
              <w:rPr>
                <w:rFonts w:eastAsia="Times New Roman" w:cstheme="minorHAnsi"/>
              </w:rPr>
              <w:t xml:space="preserve"> that directly serve your program. Deans will make a report regarding staff serving multiple programs. </w:t>
            </w:r>
          </w:p>
        </w:tc>
        <w:tc>
          <w:tcPr>
            <w:tcW w:w="5197" w:type="dxa"/>
          </w:tcPr>
          <w:p w14:paraId="0C0EE0B3" w14:textId="23EA6B4F" w:rsidR="001338C4" w:rsidRPr="00E261E4" w:rsidRDefault="00D35E1E" w:rsidP="00512AFD">
            <w:pPr>
              <w:keepLines/>
              <w:spacing w:after="0" w:line="240" w:lineRule="auto"/>
              <w:rPr>
                <w:rFonts w:eastAsia="Times New Roman" w:cstheme="minorHAnsi"/>
              </w:rPr>
            </w:pPr>
            <w:r>
              <w:rPr>
                <w:rFonts w:eastAsia="Times New Roman" w:cstheme="minorHAnsi"/>
              </w:rPr>
              <w:lastRenderedPageBreak/>
              <w:t>0</w:t>
            </w:r>
          </w:p>
        </w:tc>
      </w:tr>
      <w:tr w:rsidR="001338C4" w:rsidRPr="00433F91" w14:paraId="6BCCE9E6" w14:textId="31CEFC15" w:rsidTr="00F2459D">
        <w:tc>
          <w:tcPr>
            <w:tcW w:w="804" w:type="dxa"/>
          </w:tcPr>
          <w:p w14:paraId="3DF6AD21" w14:textId="77777777" w:rsidR="001338C4" w:rsidRPr="00433F91" w:rsidRDefault="001338C4" w:rsidP="00512AFD">
            <w:pPr>
              <w:keepLines/>
              <w:spacing w:after="0" w:line="240" w:lineRule="auto"/>
              <w:rPr>
                <w:rFonts w:cstheme="minorHAnsi"/>
              </w:rPr>
            </w:pPr>
            <w:r w:rsidRPr="009950C8">
              <w:rPr>
                <w:rFonts w:cstheme="minorHAnsi"/>
              </w:rPr>
              <w:t>I.E.5</w:t>
            </w:r>
          </w:p>
        </w:tc>
        <w:tc>
          <w:tcPr>
            <w:tcW w:w="3059" w:type="dxa"/>
            <w:shd w:val="clear" w:color="auto" w:fill="auto"/>
          </w:tcPr>
          <w:p w14:paraId="3B5C9C36" w14:textId="77777777" w:rsidR="001338C4" w:rsidRPr="00433F91" w:rsidRDefault="001338C4" w:rsidP="00512AFD">
            <w:pPr>
              <w:keepLines/>
              <w:spacing w:after="0" w:line="240" w:lineRule="auto"/>
              <w:rPr>
                <w:rFonts w:cstheme="minorHAnsi"/>
              </w:rPr>
            </w:pPr>
            <w:r w:rsidRPr="00433F91">
              <w:rPr>
                <w:rFonts w:cstheme="minorHAnsi"/>
              </w:rPr>
              <w:t>Changes in Employees/Resources</w:t>
            </w:r>
          </w:p>
        </w:tc>
        <w:tc>
          <w:tcPr>
            <w:tcW w:w="3265" w:type="dxa"/>
            <w:shd w:val="clear" w:color="auto" w:fill="auto"/>
          </w:tcPr>
          <w:p w14:paraId="6AE1998F" w14:textId="3C23C659" w:rsidR="001338C4" w:rsidRPr="00433F91" w:rsidRDefault="001338C4" w:rsidP="00512AFD">
            <w:pPr>
              <w:keepLines/>
              <w:spacing w:after="0" w:line="240" w:lineRule="auto"/>
              <w:rPr>
                <w:rFonts w:cstheme="minorHAnsi"/>
              </w:rPr>
            </w:pPr>
            <w:r w:rsidRPr="00372D88">
              <w:rPr>
                <w:rFonts w:cstheme="minorHAnsi"/>
                <w:bCs/>
              </w:rPr>
              <w:t>Briefly describe how any increase or decrease resources</w:t>
            </w:r>
            <w:r>
              <w:rPr>
                <w:rFonts w:cstheme="minorHAnsi"/>
                <w:bCs/>
              </w:rPr>
              <w:t>/employees (exclude teaching faculty)</w:t>
            </w:r>
            <w:r w:rsidRPr="00372D88">
              <w:rPr>
                <w:rFonts w:cstheme="minorHAnsi"/>
                <w:bCs/>
              </w:rPr>
              <w:t xml:space="preserve"> has impacted your program. </w:t>
            </w:r>
            <w:r w:rsidRPr="00372D88">
              <w:rPr>
                <w:rFonts w:eastAsia="Times New Roman" w:cstheme="minorHAnsi"/>
                <w:bCs/>
              </w:rPr>
              <w:t>What strategies does your program have in place to ensure students are being supported and able to reach their full capacity when faced with these changes and challenges</w:t>
            </w:r>
            <w:r w:rsidRPr="00372D88">
              <w:rPr>
                <w:rFonts w:eastAsia="Times New Roman" w:cstheme="minorHAnsi"/>
                <w:b/>
              </w:rPr>
              <w:t>?</w:t>
            </w:r>
            <w:r w:rsidRPr="00372D88">
              <w:rPr>
                <w:rFonts w:eastAsia="Times New Roman" w:cstheme="minorHAnsi"/>
              </w:rPr>
              <w:t xml:space="preserve">  (e.g. Mentors, embedded tutors, extended lab hours, instructional support, non-credit support, etc.)</w:t>
            </w:r>
            <w:r w:rsidRPr="00433F91">
              <w:rPr>
                <w:rFonts w:eastAsia="Times New Roman" w:cstheme="minorHAnsi"/>
                <w:strike/>
              </w:rPr>
              <w:t xml:space="preserve"> </w:t>
            </w:r>
          </w:p>
        </w:tc>
        <w:tc>
          <w:tcPr>
            <w:tcW w:w="5197" w:type="dxa"/>
          </w:tcPr>
          <w:p w14:paraId="3762EFC1" w14:textId="77777777" w:rsidR="001338C4" w:rsidRDefault="00D35E1E" w:rsidP="00512AFD">
            <w:pPr>
              <w:keepLines/>
              <w:spacing w:after="0" w:line="240" w:lineRule="auto"/>
              <w:rPr>
                <w:rFonts w:cstheme="minorHAnsi"/>
                <w:bCs/>
              </w:rPr>
            </w:pPr>
            <w:r>
              <w:rPr>
                <w:rFonts w:cstheme="minorHAnsi"/>
                <w:bCs/>
              </w:rPr>
              <w:t>One part-time faculty member has resigned.  We have hired one new part-time faculty member.</w:t>
            </w:r>
          </w:p>
          <w:p w14:paraId="05ED4C9C" w14:textId="77777777" w:rsidR="00D35E1E" w:rsidRDefault="00D35E1E" w:rsidP="00512AFD">
            <w:pPr>
              <w:keepLines/>
              <w:spacing w:after="0" w:line="240" w:lineRule="auto"/>
              <w:rPr>
                <w:rFonts w:cstheme="minorHAnsi"/>
                <w:bCs/>
              </w:rPr>
            </w:pPr>
          </w:p>
          <w:p w14:paraId="16539276" w14:textId="77777777" w:rsidR="00D35E1E" w:rsidRDefault="00D35E1E" w:rsidP="00512AFD">
            <w:pPr>
              <w:keepLines/>
              <w:spacing w:after="0" w:line="240" w:lineRule="auto"/>
              <w:rPr>
                <w:rFonts w:cstheme="minorHAnsi"/>
                <w:bCs/>
              </w:rPr>
            </w:pPr>
            <w:r>
              <w:rPr>
                <w:rFonts w:cstheme="minorHAnsi"/>
                <w:bCs/>
              </w:rPr>
              <w:t>The department’s biggest issue during the past year has been the unpredictable nature of enrollment.  This has made it difficult know how best to schedule classes for both students and faculty.</w:t>
            </w:r>
          </w:p>
          <w:p w14:paraId="24728B77" w14:textId="77777777" w:rsidR="00D35E1E" w:rsidRDefault="00D35E1E" w:rsidP="00512AFD">
            <w:pPr>
              <w:keepLines/>
              <w:spacing w:after="0" w:line="240" w:lineRule="auto"/>
              <w:rPr>
                <w:rFonts w:cstheme="minorHAnsi"/>
                <w:bCs/>
              </w:rPr>
            </w:pPr>
          </w:p>
          <w:p w14:paraId="6CA98F49" w14:textId="10663BE7" w:rsidR="00D35E1E" w:rsidRPr="00372D88" w:rsidRDefault="00D35E1E" w:rsidP="00512AFD">
            <w:pPr>
              <w:keepLines/>
              <w:spacing w:after="0" w:line="240" w:lineRule="auto"/>
              <w:rPr>
                <w:rFonts w:cstheme="minorHAnsi"/>
                <w:bCs/>
              </w:rPr>
            </w:pPr>
            <w:r>
              <w:rPr>
                <w:rFonts w:cstheme="minorHAnsi"/>
                <w:bCs/>
              </w:rPr>
              <w:t>During the fall quarter of last year, we participated in an embedded tutoring program for PHIL 7 (Deductive Logic).  The program was a success, but needs more funding from the school to continue.</w:t>
            </w:r>
          </w:p>
        </w:tc>
      </w:tr>
      <w:tr w:rsidR="001338C4" w:rsidRPr="00433F91" w14:paraId="32DE8044" w14:textId="3FEAE5AC" w:rsidTr="00F2459D">
        <w:tc>
          <w:tcPr>
            <w:tcW w:w="804" w:type="dxa"/>
          </w:tcPr>
          <w:p w14:paraId="6E608D14" w14:textId="77777777" w:rsidR="001338C4" w:rsidRPr="00433F91" w:rsidRDefault="001338C4" w:rsidP="00512AFD">
            <w:pPr>
              <w:keepLines/>
              <w:spacing w:after="0" w:line="240" w:lineRule="auto"/>
              <w:rPr>
                <w:rStyle w:val="afoutputlabel"/>
                <w:rFonts w:cstheme="minorHAnsi"/>
              </w:rPr>
            </w:pPr>
          </w:p>
        </w:tc>
        <w:tc>
          <w:tcPr>
            <w:tcW w:w="3059" w:type="dxa"/>
            <w:shd w:val="clear" w:color="auto" w:fill="auto"/>
          </w:tcPr>
          <w:p w14:paraId="09112464" w14:textId="77777777" w:rsidR="001338C4" w:rsidRPr="00433F91" w:rsidRDefault="001338C4" w:rsidP="00512AFD">
            <w:pPr>
              <w:keepLines/>
              <w:spacing w:after="0" w:line="240" w:lineRule="auto"/>
              <w:rPr>
                <w:rStyle w:val="afoutputlabel"/>
                <w:rFonts w:cstheme="minorHAnsi"/>
                <w:b/>
              </w:rPr>
            </w:pPr>
            <w:r w:rsidRPr="00433F91">
              <w:rPr>
                <w:rStyle w:val="afoutputlabel"/>
                <w:rFonts w:cstheme="minorHAnsi"/>
                <w:b/>
              </w:rPr>
              <w:t>Enrollment</w:t>
            </w:r>
          </w:p>
        </w:tc>
        <w:tc>
          <w:tcPr>
            <w:tcW w:w="3265" w:type="dxa"/>
            <w:shd w:val="clear" w:color="auto" w:fill="auto"/>
          </w:tcPr>
          <w:p w14:paraId="71ADC7FF" w14:textId="77777777" w:rsidR="001338C4" w:rsidRPr="00433F91" w:rsidRDefault="001338C4" w:rsidP="00512AFD">
            <w:pPr>
              <w:keepLines/>
              <w:spacing w:after="0" w:line="240" w:lineRule="auto"/>
              <w:rPr>
                <w:rFonts w:cstheme="minorHAnsi"/>
              </w:rPr>
            </w:pPr>
          </w:p>
        </w:tc>
        <w:tc>
          <w:tcPr>
            <w:tcW w:w="5197" w:type="dxa"/>
          </w:tcPr>
          <w:p w14:paraId="3179BE98" w14:textId="77777777" w:rsidR="001338C4" w:rsidRPr="00433F91" w:rsidRDefault="001338C4" w:rsidP="00512AFD">
            <w:pPr>
              <w:keepLines/>
              <w:spacing w:after="0" w:line="240" w:lineRule="auto"/>
              <w:rPr>
                <w:rFonts w:cstheme="minorHAnsi"/>
              </w:rPr>
            </w:pPr>
          </w:p>
        </w:tc>
      </w:tr>
      <w:tr w:rsidR="001338C4" w:rsidRPr="00433F91" w14:paraId="50B43EC0" w14:textId="26918F28" w:rsidTr="00F2459D">
        <w:tc>
          <w:tcPr>
            <w:tcW w:w="804" w:type="dxa"/>
          </w:tcPr>
          <w:p w14:paraId="1CEB89A5" w14:textId="77777777" w:rsidR="001338C4" w:rsidRPr="00433F91" w:rsidRDefault="001338C4" w:rsidP="00512AFD">
            <w:pPr>
              <w:keepLines/>
              <w:spacing w:after="0" w:line="240" w:lineRule="auto"/>
              <w:rPr>
                <w:rStyle w:val="afoutputlabel"/>
                <w:rFonts w:cstheme="minorHAnsi"/>
              </w:rPr>
            </w:pPr>
            <w:r w:rsidRPr="009950C8">
              <w:rPr>
                <w:rStyle w:val="afoutputlabel"/>
                <w:rFonts w:cstheme="minorHAnsi"/>
              </w:rPr>
              <w:t>II.A</w:t>
            </w:r>
          </w:p>
        </w:tc>
        <w:tc>
          <w:tcPr>
            <w:tcW w:w="3059" w:type="dxa"/>
            <w:shd w:val="clear" w:color="auto" w:fill="auto"/>
          </w:tcPr>
          <w:p w14:paraId="130C49B9"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Enrollment Trends</w:t>
            </w:r>
          </w:p>
          <w:p w14:paraId="5974FC52" w14:textId="77777777" w:rsidR="001338C4" w:rsidRPr="00433F91" w:rsidRDefault="001338C4" w:rsidP="00512AFD">
            <w:pPr>
              <w:keepLines/>
              <w:spacing w:after="0" w:line="240" w:lineRule="auto"/>
              <w:rPr>
                <w:rStyle w:val="afoutputlabel"/>
                <w:rFonts w:cstheme="minorHAnsi"/>
              </w:rPr>
            </w:pPr>
            <w:r w:rsidRPr="00433F91">
              <w:rPr>
                <w:rStyle w:val="afoutputlabel"/>
                <w:rFonts w:cstheme="minorHAnsi"/>
              </w:rPr>
              <w:t xml:space="preserve"> </w:t>
            </w:r>
          </w:p>
        </w:tc>
        <w:tc>
          <w:tcPr>
            <w:tcW w:w="3265" w:type="dxa"/>
            <w:shd w:val="clear" w:color="auto" w:fill="auto"/>
          </w:tcPr>
          <w:p w14:paraId="7800C5E1" w14:textId="23282F58" w:rsidR="001338C4" w:rsidRPr="00433F91" w:rsidRDefault="001338C4" w:rsidP="00512AFD">
            <w:pPr>
              <w:keepLines/>
              <w:spacing w:after="0" w:line="240" w:lineRule="auto"/>
              <w:rPr>
                <w:rFonts w:cstheme="minorHAnsi"/>
              </w:rPr>
            </w:pPr>
            <w:r w:rsidRPr="00433F91">
              <w:rPr>
                <w:rFonts w:cstheme="minorHAnsi"/>
              </w:rPr>
              <w:t xml:space="preserve">What changes in enrollment have you seen in the last three years? Refer to  </w:t>
            </w:r>
            <w:r w:rsidRPr="00433F91">
              <w:rPr>
                <w:rFonts w:eastAsia="Times New Roman" w:cstheme="minorHAnsi"/>
              </w:rPr>
              <w:t xml:space="preserve"> </w:t>
            </w:r>
            <w:r w:rsidRPr="00433F91">
              <w:rPr>
                <w:rFonts w:cstheme="minorHAnsi"/>
              </w:rPr>
              <w:t xml:space="preserve"> </w:t>
            </w:r>
            <w:hyperlink r:id="rId15" w:history="1">
              <w:r w:rsidR="00BE0EA1" w:rsidRPr="00CD1A07">
                <w:rPr>
                  <w:rStyle w:val="Hyperlink"/>
                </w:rPr>
                <w:t>https://www.deanza.edu/ir/program-review.20-21/index.html</w:t>
              </w:r>
            </w:hyperlink>
            <w:r w:rsidR="00BE0EA1">
              <w:t xml:space="preserve"> </w:t>
            </w:r>
            <w:r w:rsidRPr="00433F91">
              <w:rPr>
                <w:rFonts w:cstheme="minorHAnsi"/>
                <w:color w:val="000000"/>
              </w:rPr>
              <w:t xml:space="preserve"> </w:t>
            </w:r>
            <w:r w:rsidRPr="00433F91">
              <w:rPr>
                <w:rFonts w:eastAsia="Times New Roman" w:cstheme="minorHAnsi"/>
              </w:rPr>
              <w:t xml:space="preserve"> or access within the program review tool</w:t>
            </w:r>
            <w:r w:rsidRPr="00433F91">
              <w:rPr>
                <w:rFonts w:cstheme="minorHAnsi"/>
                <w:color w:val="000000"/>
              </w:rPr>
              <w:t>.</w:t>
            </w:r>
            <w:r w:rsidRPr="00433F91">
              <w:rPr>
                <w:rFonts w:eastAsia="Times New Roman" w:cstheme="minorHAnsi"/>
              </w:rPr>
              <w:t xml:space="preserve"> </w:t>
            </w:r>
            <w:r w:rsidRPr="00372D88">
              <w:rPr>
                <w:rFonts w:eastAsia="Times New Roman" w:cstheme="minorHAnsi"/>
                <w:bCs/>
              </w:rPr>
              <w:t>You do not need to list enrollments; rather reflect on enrollment trends. What strategies does your department have in place to increase or maintain current enrollment trends?</w:t>
            </w:r>
            <w:r w:rsidRPr="00433F91">
              <w:rPr>
                <w:rFonts w:eastAsia="Times New Roman" w:cstheme="minorHAnsi"/>
              </w:rPr>
              <w:t xml:space="preserve"> </w:t>
            </w:r>
          </w:p>
        </w:tc>
        <w:tc>
          <w:tcPr>
            <w:tcW w:w="5197" w:type="dxa"/>
          </w:tcPr>
          <w:p w14:paraId="392DC560" w14:textId="409C234F" w:rsidR="001338C4" w:rsidRPr="00433F91" w:rsidRDefault="00183416" w:rsidP="00512AFD">
            <w:pPr>
              <w:keepLines/>
              <w:spacing w:after="0" w:line="240" w:lineRule="auto"/>
              <w:rPr>
                <w:rFonts w:cstheme="minorHAnsi"/>
              </w:rPr>
            </w:pPr>
            <w:r>
              <w:rPr>
                <w:rFonts w:cstheme="minorHAnsi"/>
              </w:rPr>
              <w:t xml:space="preserve">Our enrollments have been </w:t>
            </w:r>
            <w:proofErr w:type="gramStart"/>
            <w:r>
              <w:rPr>
                <w:rFonts w:cstheme="minorHAnsi"/>
              </w:rPr>
              <w:t>unsteady</w:t>
            </w:r>
            <w:proofErr w:type="gramEnd"/>
            <w:r>
              <w:rPr>
                <w:rFonts w:cstheme="minorHAnsi"/>
              </w:rPr>
              <w:t xml:space="preserve"> over the last three years.  In 2018-19, enrollment was 2,359.  It increased in 2019-29 to 2,412, and then dropped to 2,258 in 2020-21.  I do not believe that our department can do anything about this until the social situation around </w:t>
            </w:r>
            <w:proofErr w:type="spellStart"/>
            <w:r>
              <w:rPr>
                <w:rFonts w:cstheme="minorHAnsi"/>
              </w:rPr>
              <w:t>Covid</w:t>
            </w:r>
            <w:proofErr w:type="spellEnd"/>
            <w:r>
              <w:rPr>
                <w:rFonts w:cstheme="minorHAnsi"/>
              </w:rPr>
              <w:t xml:space="preserve"> and the economics of living in the Bay Area stabilize.  We also need the college to have a better strategy for increasing, or at least maintaining, our enrollment.  Some things that the college should explore are better promotion of the college around the Bay Area, informing students of existing transportation options, and campus shuttles to and from Caltrain stations.</w:t>
            </w:r>
          </w:p>
        </w:tc>
      </w:tr>
      <w:tr w:rsidR="00407B45" w:rsidRPr="00433F91" w14:paraId="78097375" w14:textId="77777777" w:rsidTr="00F2459D">
        <w:tc>
          <w:tcPr>
            <w:tcW w:w="804" w:type="dxa"/>
          </w:tcPr>
          <w:p w14:paraId="456D57F1" w14:textId="7DA70C8A" w:rsidR="00407B45" w:rsidRPr="009950C8" w:rsidRDefault="00407B45" w:rsidP="00407B45">
            <w:pPr>
              <w:keepLines/>
              <w:spacing w:after="0" w:line="240" w:lineRule="auto"/>
              <w:rPr>
                <w:rStyle w:val="afoutputlabel"/>
                <w:rFonts w:cstheme="minorHAnsi"/>
              </w:rPr>
            </w:pPr>
            <w:r w:rsidRPr="00971601">
              <w:rPr>
                <w:rFonts w:cstheme="minorHAnsi"/>
              </w:rPr>
              <w:lastRenderedPageBreak/>
              <w:t>II.B.</w:t>
            </w:r>
          </w:p>
        </w:tc>
        <w:tc>
          <w:tcPr>
            <w:tcW w:w="3059" w:type="dxa"/>
            <w:shd w:val="clear" w:color="auto" w:fill="auto"/>
          </w:tcPr>
          <w:p w14:paraId="0ED3850E" w14:textId="78E23A63" w:rsidR="00407B45" w:rsidRPr="00433F91" w:rsidRDefault="00407B45" w:rsidP="00407B45">
            <w:pPr>
              <w:keepLines/>
              <w:spacing w:after="0" w:line="240" w:lineRule="auto"/>
              <w:rPr>
                <w:rStyle w:val="afoutputlabel"/>
                <w:rFonts w:cstheme="minorHAnsi"/>
              </w:rPr>
            </w:pPr>
            <w:r>
              <w:rPr>
                <w:rFonts w:cstheme="minorHAnsi"/>
                <w:bCs/>
              </w:rPr>
              <w:t xml:space="preserve">Enrollment Trends for </w:t>
            </w:r>
            <w:r w:rsidR="00256366">
              <w:rPr>
                <w:rFonts w:cstheme="minorHAnsi"/>
                <w:bCs/>
              </w:rPr>
              <w:t>disproportionately impacted student groups</w:t>
            </w:r>
          </w:p>
        </w:tc>
        <w:tc>
          <w:tcPr>
            <w:tcW w:w="3265" w:type="dxa"/>
            <w:shd w:val="clear" w:color="auto" w:fill="auto"/>
          </w:tcPr>
          <w:p w14:paraId="504090F5" w14:textId="77777777" w:rsidR="00407B45" w:rsidRDefault="00407B45" w:rsidP="00407B45">
            <w:pPr>
              <w:keepLines/>
              <w:spacing w:after="0" w:line="240" w:lineRule="auto"/>
              <w:rPr>
                <w:rFonts w:cstheme="minorHAnsi"/>
                <w:bCs/>
              </w:rPr>
            </w:pPr>
            <w:r>
              <w:rPr>
                <w:rFonts w:cstheme="minorHAnsi"/>
                <w:bCs/>
                <w:color w:val="000000"/>
              </w:rPr>
              <w:t xml:space="preserve">Using the program review data tool, </w:t>
            </w:r>
            <w:r>
              <w:rPr>
                <w:rFonts w:cstheme="minorHAnsi"/>
                <w:bCs/>
              </w:rPr>
              <w:t>what is the enrollment of African American, Latinx, Filipinx,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What could be contributing to the differences?</w:t>
            </w:r>
          </w:p>
          <w:p w14:paraId="781EC724" w14:textId="77777777" w:rsidR="00407B45" w:rsidRDefault="00407B45" w:rsidP="00407B45">
            <w:pPr>
              <w:pStyle w:val="ListParagraph"/>
              <w:keepLines/>
              <w:numPr>
                <w:ilvl w:val="0"/>
                <w:numId w:val="4"/>
              </w:numPr>
              <w:spacing w:line="256" w:lineRule="auto"/>
              <w:rPr>
                <w:rFonts w:asciiTheme="minorHAnsi" w:hAnsiTheme="minorHAnsi" w:cstheme="minorHAnsi"/>
                <w:bCs/>
                <w:sz w:val="22"/>
                <w:szCs w:val="22"/>
              </w:rPr>
            </w:pPr>
            <w:r>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407B45" w:rsidRPr="00433F91" w:rsidRDefault="00407B45" w:rsidP="00407B45">
            <w:pPr>
              <w:keepLines/>
              <w:spacing w:after="0" w:line="240" w:lineRule="auto"/>
              <w:rPr>
                <w:rFonts w:cstheme="minorHAnsi"/>
              </w:rPr>
            </w:pPr>
            <w:r>
              <w:rPr>
                <w:rFonts w:cstheme="minorHAnsi"/>
                <w:bCs/>
              </w:rPr>
              <w:t>Are there other trends that you see when drilling into the data that may be important to explore?</w:t>
            </w:r>
          </w:p>
        </w:tc>
        <w:tc>
          <w:tcPr>
            <w:tcW w:w="5197" w:type="dxa"/>
          </w:tcPr>
          <w:p w14:paraId="69647FCE" w14:textId="77777777" w:rsidR="00183416" w:rsidRDefault="00183416" w:rsidP="00407B45">
            <w:pPr>
              <w:keepLines/>
              <w:spacing w:after="0" w:line="240" w:lineRule="auto"/>
              <w:rPr>
                <w:rFonts w:cstheme="minorHAnsi"/>
              </w:rPr>
            </w:pPr>
            <w:r>
              <w:rPr>
                <w:rFonts w:cstheme="minorHAnsi"/>
              </w:rPr>
              <w:t>Our trends mirror those of the De Anza campus as a whole.  As an individual department, what we do will have minimal impact compared to what the college does.  However, I think that we can work on a few things:</w:t>
            </w:r>
          </w:p>
          <w:p w14:paraId="2C4DB323" w14:textId="77777777" w:rsidR="00183416" w:rsidRDefault="00183416" w:rsidP="00407B45">
            <w:pPr>
              <w:keepLines/>
              <w:spacing w:after="0" w:line="240" w:lineRule="auto"/>
              <w:rPr>
                <w:rFonts w:cstheme="minorHAnsi"/>
              </w:rPr>
            </w:pPr>
          </w:p>
          <w:p w14:paraId="27332E30" w14:textId="77777777" w:rsidR="00183416" w:rsidRDefault="00183416" w:rsidP="00183416">
            <w:pPr>
              <w:pStyle w:val="ListParagraph"/>
              <w:keepLines/>
              <w:numPr>
                <w:ilvl w:val="0"/>
                <w:numId w:val="7"/>
              </w:numPr>
              <w:rPr>
                <w:rFonts w:cstheme="minorHAnsi"/>
              </w:rPr>
            </w:pPr>
            <w:r>
              <w:rPr>
                <w:rFonts w:cstheme="minorHAnsi"/>
              </w:rPr>
              <w:t>Continue to increase the representational diversity of the philosophers included as assigned readings in our courses.</w:t>
            </w:r>
          </w:p>
          <w:p w14:paraId="7821E1F4" w14:textId="77777777" w:rsidR="00183416" w:rsidRDefault="00183416" w:rsidP="00183416">
            <w:pPr>
              <w:pStyle w:val="ListParagraph"/>
              <w:keepLines/>
              <w:numPr>
                <w:ilvl w:val="0"/>
                <w:numId w:val="7"/>
              </w:numPr>
              <w:rPr>
                <w:rFonts w:cstheme="minorHAnsi"/>
              </w:rPr>
            </w:pPr>
            <w:r>
              <w:rPr>
                <w:rFonts w:cstheme="minorHAnsi"/>
              </w:rPr>
              <w:t>Participate in campus events to promote our classes and department.</w:t>
            </w:r>
          </w:p>
          <w:p w14:paraId="2CACB0DA" w14:textId="3E48F338" w:rsidR="00407B45" w:rsidRPr="00183416" w:rsidRDefault="00183416" w:rsidP="00183416">
            <w:pPr>
              <w:pStyle w:val="ListParagraph"/>
              <w:keepLines/>
              <w:numPr>
                <w:ilvl w:val="0"/>
                <w:numId w:val="7"/>
              </w:numPr>
              <w:rPr>
                <w:rFonts w:cstheme="minorHAnsi"/>
              </w:rPr>
            </w:pPr>
            <w:r>
              <w:rPr>
                <w:rFonts w:cstheme="minorHAnsi"/>
              </w:rPr>
              <w:t>Hold events to inform students of the value of studying philosophy.</w:t>
            </w:r>
          </w:p>
        </w:tc>
      </w:tr>
      <w:tr w:rsidR="001338C4" w:rsidRPr="00C16004" w14:paraId="477D6ACA" w14:textId="2BF9D788" w:rsidTr="00F2459D">
        <w:trPr>
          <w:trHeight w:val="503"/>
        </w:trPr>
        <w:tc>
          <w:tcPr>
            <w:tcW w:w="804" w:type="dxa"/>
          </w:tcPr>
          <w:p w14:paraId="2DD828E3" w14:textId="33A00933" w:rsidR="001338C4" w:rsidRPr="006A2925" w:rsidRDefault="001338C4" w:rsidP="00512AFD">
            <w:pPr>
              <w:keepLines/>
              <w:spacing w:after="0" w:line="240" w:lineRule="auto"/>
              <w:rPr>
                <w:rFonts w:eastAsia="MS Mincho" w:cstheme="minorHAnsi"/>
                <w:highlight w:val="yellow"/>
              </w:rPr>
            </w:pPr>
            <w:r w:rsidRPr="009950C8">
              <w:rPr>
                <w:rFonts w:eastAsia="MS Mincho" w:cstheme="minorHAnsi"/>
              </w:rPr>
              <w:t>II.</w:t>
            </w:r>
            <w:r w:rsidR="008221B5">
              <w:rPr>
                <w:rFonts w:eastAsia="MS Mincho" w:cstheme="minorHAnsi"/>
              </w:rPr>
              <w:t>C.</w:t>
            </w:r>
          </w:p>
        </w:tc>
        <w:tc>
          <w:tcPr>
            <w:tcW w:w="3059" w:type="dxa"/>
            <w:shd w:val="clear" w:color="auto" w:fill="auto"/>
          </w:tcPr>
          <w:p w14:paraId="58A55DD6" w14:textId="77777777" w:rsidR="001338C4" w:rsidRPr="00433F91" w:rsidRDefault="001338C4" w:rsidP="00512AFD">
            <w:pPr>
              <w:keepLines/>
              <w:spacing w:after="0" w:line="240" w:lineRule="auto"/>
              <w:rPr>
                <w:rFonts w:eastAsia="MS Mincho" w:cstheme="minorHAnsi"/>
              </w:rPr>
            </w:pPr>
            <w:r w:rsidRPr="00433F91">
              <w:rPr>
                <w:rFonts w:eastAsia="MS Mincho" w:cstheme="minorHAnsi"/>
              </w:rPr>
              <w:t>Overall Success Rate</w:t>
            </w:r>
          </w:p>
          <w:p w14:paraId="5B0DBE9F" w14:textId="77777777" w:rsidR="001338C4" w:rsidRPr="00433F91" w:rsidRDefault="001338C4" w:rsidP="00512AFD">
            <w:pPr>
              <w:keepLines/>
              <w:spacing w:after="0" w:line="240" w:lineRule="auto"/>
              <w:rPr>
                <w:rFonts w:eastAsia="MS Mincho" w:cstheme="minorHAnsi"/>
              </w:rPr>
            </w:pPr>
          </w:p>
        </w:tc>
        <w:tc>
          <w:tcPr>
            <w:tcW w:w="3265" w:type="dxa"/>
            <w:shd w:val="clear" w:color="auto" w:fill="auto"/>
          </w:tcPr>
          <w:p w14:paraId="3956B879" w14:textId="77777777" w:rsidR="001338C4" w:rsidRPr="00E261E4" w:rsidRDefault="001338C4" w:rsidP="00512AFD">
            <w:pPr>
              <w:keepLines/>
              <w:spacing w:after="0" w:line="240" w:lineRule="auto"/>
              <w:rPr>
                <w:rFonts w:cstheme="minorHAnsi"/>
                <w:bCs/>
              </w:rPr>
            </w:pPr>
            <w:r w:rsidRPr="00C16004">
              <w:rPr>
                <w:rFonts w:cstheme="minorHAnsi"/>
              </w:rPr>
              <w:t xml:space="preserve">What changes in student success rates have you seen in the last three years? </w:t>
            </w:r>
            <w:r w:rsidRPr="00C16004">
              <w:rPr>
                <w:rFonts w:cstheme="minorHAnsi"/>
                <w:b/>
              </w:rPr>
              <w:t xml:space="preserve"> </w:t>
            </w:r>
            <w:r w:rsidRPr="00E261E4">
              <w:rPr>
                <w:rFonts w:cstheme="minorHAnsi"/>
                <w:bCs/>
              </w:rPr>
              <w:t xml:space="preserve">You do not need to list success rates, rather reflect on trends in success rates. </w:t>
            </w:r>
          </w:p>
          <w:p w14:paraId="4EEFC436" w14:textId="5DEDE994" w:rsidR="001338C4" w:rsidRPr="00E261E4" w:rsidRDefault="001338C4" w:rsidP="00512AFD">
            <w:pPr>
              <w:pStyle w:val="ListParagraph"/>
              <w:keepLines/>
              <w:numPr>
                <w:ilvl w:val="0"/>
                <w:numId w:val="1"/>
              </w:numPr>
              <w:rPr>
                <w:rFonts w:asciiTheme="minorHAnsi" w:hAnsiTheme="minorHAnsi" w:cstheme="minorHAnsi"/>
                <w:bCs/>
              </w:rPr>
            </w:pPr>
            <w:r w:rsidRPr="00E261E4">
              <w:rPr>
                <w:rFonts w:asciiTheme="minorHAnsi" w:hAnsiTheme="minorHAnsi" w:cstheme="minorHAnsi"/>
                <w:bCs/>
              </w:rPr>
              <w:t>What could be factors that influence</w:t>
            </w:r>
            <w:r w:rsidR="000F3598" w:rsidRPr="00E261E4">
              <w:rPr>
                <w:rFonts w:asciiTheme="minorHAnsi" w:hAnsiTheme="minorHAnsi" w:cstheme="minorHAnsi"/>
                <w:bCs/>
              </w:rPr>
              <w:t xml:space="preserve"> success rates? </w:t>
            </w:r>
            <w:r w:rsidRPr="00E261E4">
              <w:rPr>
                <w:rFonts w:asciiTheme="minorHAnsi" w:hAnsiTheme="minorHAnsi" w:cstheme="minorHAnsi"/>
                <w:bCs/>
              </w:rPr>
              <w:t xml:space="preserve"> </w:t>
            </w:r>
            <w:r>
              <w:rPr>
                <w:rFonts w:cstheme="minorHAnsi"/>
              </w:rPr>
              <w:t xml:space="preserve">Please refer to: </w:t>
            </w:r>
            <w:hyperlink r:id="rId16" w:history="1">
              <w:r w:rsidR="000F3598" w:rsidRPr="00CD1A07">
                <w:rPr>
                  <w:rStyle w:val="Hyperlink"/>
                </w:rPr>
                <w:t>https://www.deanza.e</w:t>
              </w:r>
              <w:r w:rsidR="000F3598" w:rsidRPr="00CD1A07">
                <w:rPr>
                  <w:rStyle w:val="Hyperlink"/>
                </w:rPr>
                <w:lastRenderedPageBreak/>
                <w:t>du/ir/program-review.20-21/index.html</w:t>
              </w:r>
            </w:hyperlink>
            <w:r w:rsidR="000F3598">
              <w:t xml:space="preserve"> </w:t>
            </w:r>
          </w:p>
          <w:p w14:paraId="5F4725AE" w14:textId="77777777" w:rsidR="001338C4" w:rsidRPr="00C16004" w:rsidRDefault="001338C4" w:rsidP="00512AFD">
            <w:pPr>
              <w:pStyle w:val="ListParagraph"/>
              <w:keepLines/>
              <w:numPr>
                <w:ilvl w:val="0"/>
                <w:numId w:val="1"/>
              </w:numPr>
              <w:rPr>
                <w:rFonts w:asciiTheme="minorHAnsi" w:hAnsiTheme="minorHAnsi" w:cstheme="minorHAnsi"/>
              </w:rPr>
            </w:pPr>
            <w:r w:rsidRPr="00E261E4">
              <w:rPr>
                <w:rFonts w:asciiTheme="minorHAnsi" w:hAnsiTheme="minorHAnsi" w:cstheme="minorHAnsi"/>
                <w:bCs/>
              </w:rPr>
              <w:t>What strategies does your department have in place to increase or maintain current success rates?</w:t>
            </w:r>
          </w:p>
        </w:tc>
        <w:tc>
          <w:tcPr>
            <w:tcW w:w="5197" w:type="dxa"/>
          </w:tcPr>
          <w:p w14:paraId="1AD15D7D" w14:textId="77777777" w:rsidR="001338C4" w:rsidRDefault="00183416" w:rsidP="00512AFD">
            <w:pPr>
              <w:keepLines/>
              <w:spacing w:after="0" w:line="240" w:lineRule="auto"/>
              <w:rPr>
                <w:rFonts w:cstheme="minorHAnsi"/>
              </w:rPr>
            </w:pPr>
            <w:r>
              <w:rPr>
                <w:rFonts w:cstheme="minorHAnsi"/>
              </w:rPr>
              <w:lastRenderedPageBreak/>
              <w:t>Our success rates have held steady over the last three years, though it should be noted that there was a significant increase over the last five years.</w:t>
            </w:r>
          </w:p>
          <w:p w14:paraId="26402B60" w14:textId="77777777" w:rsidR="00183416" w:rsidRDefault="00183416" w:rsidP="00512AFD">
            <w:pPr>
              <w:keepLines/>
              <w:spacing w:after="0" w:line="240" w:lineRule="auto"/>
              <w:rPr>
                <w:rFonts w:cstheme="minorHAnsi"/>
              </w:rPr>
            </w:pPr>
          </w:p>
          <w:p w14:paraId="2ACE4636" w14:textId="03117C2C" w:rsidR="00183416" w:rsidRPr="00C16004" w:rsidRDefault="00183416" w:rsidP="00512AFD">
            <w:pPr>
              <w:keepLines/>
              <w:spacing w:after="0" w:line="240" w:lineRule="auto"/>
              <w:rPr>
                <w:rFonts w:cstheme="minorHAnsi"/>
              </w:rPr>
            </w:pPr>
            <w:r>
              <w:rPr>
                <w:rFonts w:cstheme="minorHAnsi"/>
              </w:rPr>
              <w:t>We have worked to make sure that our faculty know of and refer students to campus resources when students are in need (academic or otherwise). We will continue to emphasize this.  We are also experimenting with offering courses in new hybrid modalities, which may have an effect on our success rates.</w:t>
            </w:r>
          </w:p>
        </w:tc>
      </w:tr>
      <w:tr w:rsidR="00407B45" w:rsidRPr="00507CEB" w14:paraId="4BDEC6A7" w14:textId="77777777" w:rsidTr="00F2459D">
        <w:tc>
          <w:tcPr>
            <w:tcW w:w="804" w:type="dxa"/>
          </w:tcPr>
          <w:p w14:paraId="11AF81D2" w14:textId="7A51EA8C" w:rsidR="00407B45" w:rsidRPr="00433F91" w:rsidRDefault="00407B45" w:rsidP="00407B45">
            <w:pPr>
              <w:keepLines/>
              <w:spacing w:after="0" w:line="240" w:lineRule="auto"/>
              <w:rPr>
                <w:rFonts w:cstheme="minorHAnsi"/>
              </w:rPr>
            </w:pPr>
            <w:r w:rsidRPr="00971601">
              <w:rPr>
                <w:rFonts w:cstheme="minorHAnsi"/>
              </w:rPr>
              <w:t>II.</w:t>
            </w:r>
            <w:r w:rsidR="008221B5">
              <w:rPr>
                <w:rFonts w:cstheme="minorHAnsi"/>
              </w:rPr>
              <w:t>D</w:t>
            </w:r>
            <w:r w:rsidRPr="00971601">
              <w:rPr>
                <w:rFonts w:cstheme="minorHAnsi"/>
              </w:rPr>
              <w:t>.</w:t>
            </w:r>
          </w:p>
        </w:tc>
        <w:tc>
          <w:tcPr>
            <w:tcW w:w="3059" w:type="dxa"/>
            <w:shd w:val="clear" w:color="auto" w:fill="auto"/>
          </w:tcPr>
          <w:p w14:paraId="1514144F" w14:textId="48BB4227" w:rsidR="00407B45" w:rsidRPr="00433F91" w:rsidRDefault="00407B45" w:rsidP="00407B45">
            <w:pPr>
              <w:keepLines/>
              <w:spacing w:after="0" w:line="240" w:lineRule="auto"/>
              <w:rPr>
                <w:rFonts w:cstheme="minorHAnsi"/>
              </w:rPr>
            </w:pPr>
            <w:r w:rsidRPr="005C2B3B">
              <w:rPr>
                <w:rFonts w:cstheme="minorHAnsi"/>
                <w:bCs/>
              </w:rPr>
              <w:t>Success, Non</w:t>
            </w:r>
            <w:r>
              <w:rPr>
                <w:rFonts w:cstheme="minorHAnsi"/>
                <w:bCs/>
              </w:rPr>
              <w:t>-</w:t>
            </w:r>
            <w:r w:rsidRPr="005C2B3B">
              <w:rPr>
                <w:rFonts w:cstheme="minorHAnsi"/>
                <w:bCs/>
              </w:rPr>
              <w:t>Success and Withdraw Rates</w:t>
            </w:r>
            <w:r w:rsidR="00256366">
              <w:rPr>
                <w:rFonts w:cstheme="minorHAnsi"/>
                <w:bCs/>
              </w:rPr>
              <w:t xml:space="preserve"> for disproportionately impacted student groups</w:t>
            </w:r>
          </w:p>
        </w:tc>
        <w:tc>
          <w:tcPr>
            <w:tcW w:w="3265" w:type="dxa"/>
            <w:shd w:val="clear" w:color="auto" w:fill="auto"/>
          </w:tcPr>
          <w:p w14:paraId="77421911" w14:textId="77777777" w:rsidR="00407B45" w:rsidRPr="005C2B3B" w:rsidRDefault="00407B45" w:rsidP="00407B45">
            <w:pPr>
              <w:keepLines/>
              <w:spacing w:after="0" w:line="240" w:lineRule="auto"/>
              <w:rPr>
                <w:rFonts w:cstheme="minorHAnsi"/>
                <w:bCs/>
              </w:rPr>
            </w:pPr>
            <w:r w:rsidRPr="005C2B3B">
              <w:rPr>
                <w:rFonts w:cstheme="minorHAnsi"/>
                <w:bCs/>
              </w:rPr>
              <w:t>Using the </w:t>
            </w:r>
            <w:hyperlink r:id="rId17" w:tgtFrame="_blank" w:history="1">
              <w:r w:rsidRPr="005C2B3B">
                <w:rPr>
                  <w:rStyle w:val="Hyperlink"/>
                  <w:rFonts w:cstheme="minorHAnsi"/>
                  <w:bCs/>
                </w:rPr>
                <w:t>Disproportionate Impact Tool</w:t>
              </w:r>
            </w:hyperlink>
            <w:r w:rsidRPr="005C2B3B">
              <w:rPr>
                <w:rFonts w:cstheme="minorHAnsi"/>
                <w:bCs/>
              </w:rPr>
              <w:t> within the </w:t>
            </w:r>
            <w:hyperlink r:id="rId18" w:tgtFrame="_blank" w:history="1">
              <w:r w:rsidRPr="005C2B3B">
                <w:rPr>
                  <w:rStyle w:val="Hyperlink"/>
                  <w:rFonts w:cstheme="minorHAnsi"/>
                  <w:bCs/>
                </w:rPr>
                <w:t>Program Review Tool</w:t>
              </w:r>
            </w:hyperlink>
            <w:r w:rsidRPr="005C2B3B">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differences do you see in successful course completion rates?</w:t>
            </w:r>
          </w:p>
          <w:p w14:paraId="55E3AC66" w14:textId="77777777" w:rsidR="00407B45" w:rsidRPr="005C2B3B" w:rsidRDefault="00407B45" w:rsidP="00407B45">
            <w:pPr>
              <w:pStyle w:val="ListParagraph"/>
              <w:keepLines/>
              <w:numPr>
                <w:ilvl w:val="0"/>
                <w:numId w:val="2"/>
              </w:numPr>
              <w:rPr>
                <w:rFonts w:asciiTheme="minorHAnsi" w:hAnsiTheme="minorHAnsi" w:cstheme="minorHAnsi"/>
                <w:bCs/>
              </w:rPr>
            </w:pPr>
            <w:r w:rsidRPr="005C2B3B">
              <w:rPr>
                <w:rFonts w:asciiTheme="minorHAnsi" w:hAnsiTheme="minorHAnsi" w:cstheme="minorHAnsi"/>
                <w:bCs/>
              </w:rPr>
              <w:t>What are your thoughts on these differences?</w:t>
            </w:r>
          </w:p>
          <w:p w14:paraId="3E5BC4F6" w14:textId="1A59AF4E" w:rsidR="00407B45" w:rsidRPr="00433F91" w:rsidRDefault="00407B45" w:rsidP="00407B45">
            <w:pPr>
              <w:keepLines/>
              <w:spacing w:after="0" w:line="240" w:lineRule="auto"/>
              <w:rPr>
                <w:rFonts w:cstheme="minorHAnsi"/>
              </w:rPr>
            </w:pPr>
            <w:r w:rsidRPr="005C2B3B">
              <w:rPr>
                <w:rFonts w:cstheme="minorHAnsi"/>
                <w:bCs/>
              </w:rPr>
              <w:t>What strategies might be helpful in closing gaps in successful course completion?</w:t>
            </w:r>
          </w:p>
        </w:tc>
        <w:tc>
          <w:tcPr>
            <w:tcW w:w="5197" w:type="dxa"/>
          </w:tcPr>
          <w:p w14:paraId="36450BD3" w14:textId="77777777" w:rsidR="00407B45" w:rsidRDefault="00183416" w:rsidP="00407B45">
            <w:pPr>
              <w:keepLines/>
              <w:spacing w:after="0" w:line="240" w:lineRule="auto"/>
              <w:rPr>
                <w:rFonts w:cstheme="minorHAnsi"/>
              </w:rPr>
            </w:pPr>
            <w:r>
              <w:rPr>
                <w:rFonts w:cstheme="minorHAnsi"/>
              </w:rPr>
              <w:t xml:space="preserve">The disproportionate impacts in our department are for African American (-21), </w:t>
            </w:r>
            <w:proofErr w:type="spellStart"/>
            <w:r>
              <w:rPr>
                <w:rFonts w:cstheme="minorHAnsi"/>
              </w:rPr>
              <w:t>Filipinx</w:t>
            </w:r>
            <w:proofErr w:type="spellEnd"/>
            <w:r>
              <w:rPr>
                <w:rFonts w:cstheme="minorHAnsi"/>
              </w:rPr>
              <w:t xml:space="preserve"> (-9), Latinx (-16), Male (-2), Low-income (-8), and veteran (-17) students.  </w:t>
            </w:r>
          </w:p>
          <w:p w14:paraId="5FED1D1D" w14:textId="77777777" w:rsidR="00183416" w:rsidRDefault="00183416" w:rsidP="00407B45">
            <w:pPr>
              <w:keepLines/>
              <w:spacing w:after="0" w:line="240" w:lineRule="auto"/>
              <w:rPr>
                <w:rFonts w:cstheme="minorHAnsi"/>
              </w:rPr>
            </w:pPr>
          </w:p>
          <w:p w14:paraId="112739C7" w14:textId="77777777" w:rsidR="00183416" w:rsidRDefault="00183416" w:rsidP="00407B45">
            <w:pPr>
              <w:keepLines/>
              <w:spacing w:after="0" w:line="240" w:lineRule="auto"/>
              <w:rPr>
                <w:rFonts w:cstheme="minorHAnsi"/>
              </w:rPr>
            </w:pPr>
            <w:r>
              <w:rPr>
                <w:rFonts w:cstheme="minorHAnsi"/>
              </w:rPr>
              <w:t xml:space="preserve">All of these are troubling, and we need to do more to help students in each of these groups succeed.  We need additional resources outside of our department to do this work, and I think all departments need a broad approach that involves division and campus resources.  </w:t>
            </w:r>
          </w:p>
          <w:p w14:paraId="3E779B03" w14:textId="77777777" w:rsidR="00183416" w:rsidRDefault="00183416" w:rsidP="00407B45">
            <w:pPr>
              <w:keepLines/>
              <w:spacing w:after="0" w:line="240" w:lineRule="auto"/>
              <w:rPr>
                <w:rFonts w:cstheme="minorHAnsi"/>
              </w:rPr>
            </w:pPr>
          </w:p>
          <w:p w14:paraId="619FD5ED" w14:textId="27AB0858" w:rsidR="00183416" w:rsidRPr="00433F91" w:rsidRDefault="00183416" w:rsidP="00407B45">
            <w:pPr>
              <w:keepLines/>
              <w:spacing w:after="0" w:line="240" w:lineRule="auto"/>
              <w:rPr>
                <w:rFonts w:cstheme="minorHAnsi"/>
              </w:rPr>
            </w:pPr>
            <w:r>
              <w:rPr>
                <w:rFonts w:cstheme="minorHAnsi"/>
              </w:rPr>
              <w:t>In SSH, the PAL program which offered embedded tutoring for classes was a wonderful thing.  I believe it would make a difference to our student success rates if it could be made permanent.</w:t>
            </w:r>
          </w:p>
        </w:tc>
      </w:tr>
      <w:tr w:rsidR="00407B45" w:rsidRPr="00507CEB" w14:paraId="6B3C0135" w14:textId="46685C3C" w:rsidTr="00F2459D">
        <w:tc>
          <w:tcPr>
            <w:tcW w:w="804" w:type="dxa"/>
          </w:tcPr>
          <w:p w14:paraId="31769469" w14:textId="76804D74" w:rsidR="00407B45" w:rsidRPr="00433F91" w:rsidRDefault="00407B45" w:rsidP="00407B45">
            <w:pPr>
              <w:keepLines/>
              <w:spacing w:after="0" w:line="240" w:lineRule="auto"/>
              <w:rPr>
                <w:rFonts w:cstheme="minorHAnsi"/>
              </w:rPr>
            </w:pPr>
            <w:r w:rsidRPr="00433F91">
              <w:rPr>
                <w:rFonts w:cstheme="minorHAnsi"/>
              </w:rPr>
              <w:t>II.</w:t>
            </w:r>
            <w:r w:rsidR="00B06B93">
              <w:rPr>
                <w:rFonts w:cstheme="minorHAnsi"/>
              </w:rPr>
              <w:t>E.</w:t>
            </w:r>
          </w:p>
        </w:tc>
        <w:tc>
          <w:tcPr>
            <w:tcW w:w="3059" w:type="dxa"/>
            <w:shd w:val="clear" w:color="auto" w:fill="auto"/>
          </w:tcPr>
          <w:p w14:paraId="2D284F7F" w14:textId="77777777" w:rsidR="00407B45" w:rsidRPr="00433F91" w:rsidRDefault="00407B45" w:rsidP="00407B45">
            <w:pPr>
              <w:keepLines/>
              <w:spacing w:after="0" w:line="240" w:lineRule="auto"/>
              <w:rPr>
                <w:rFonts w:cstheme="minorHAnsi"/>
              </w:rPr>
            </w:pPr>
            <w:r w:rsidRPr="00433F91">
              <w:rPr>
                <w:rFonts w:cstheme="minorHAnsi"/>
              </w:rPr>
              <w:t xml:space="preserve">Changes Imposed by Internal/External Regulations </w:t>
            </w:r>
          </w:p>
          <w:p w14:paraId="7E7E7C52" w14:textId="77777777" w:rsidR="00407B45" w:rsidRPr="00433F91" w:rsidRDefault="00407B45" w:rsidP="00407B45">
            <w:pPr>
              <w:keepLines/>
              <w:spacing w:after="0" w:line="240" w:lineRule="auto"/>
              <w:rPr>
                <w:rFonts w:cstheme="minorHAnsi"/>
              </w:rPr>
            </w:pPr>
          </w:p>
        </w:tc>
        <w:tc>
          <w:tcPr>
            <w:tcW w:w="3265" w:type="dxa"/>
            <w:shd w:val="clear" w:color="auto" w:fill="auto"/>
          </w:tcPr>
          <w:p w14:paraId="5574570A" w14:textId="77777777" w:rsidR="00407B45" w:rsidRPr="00507CEB" w:rsidRDefault="00407B45" w:rsidP="00407B45">
            <w:pPr>
              <w:keepLines/>
              <w:spacing w:after="0" w:line="240" w:lineRule="auto"/>
              <w:rPr>
                <w:rFonts w:cstheme="minorHAnsi"/>
              </w:rPr>
            </w:pPr>
            <w:r w:rsidRPr="00433F91">
              <w:rPr>
                <w:rFonts w:cstheme="minorHAnsi"/>
              </w:rPr>
              <w:t xml:space="preserve">Address program changes implemented as a response to changes in College/District policy, </w:t>
            </w:r>
            <w:r w:rsidRPr="00433F91">
              <w:rPr>
                <w:rFonts w:cstheme="minorHAnsi"/>
              </w:rPr>
              <w:lastRenderedPageBreak/>
              <w:t>state laws, division/department/program level requirements or external agencies regulations? How did the change(s) affect your program</w:t>
            </w:r>
            <w:r w:rsidRPr="00474CD9">
              <w:rPr>
                <w:rFonts w:cstheme="minorHAnsi"/>
              </w:rPr>
              <w:t>?  (e.g. any curriculum,</w:t>
            </w:r>
            <w:r>
              <w:rPr>
                <w:rFonts w:cstheme="minorHAnsi"/>
              </w:rPr>
              <w:t xml:space="preserve"> </w:t>
            </w:r>
            <w:r w:rsidRPr="00474CD9">
              <w:rPr>
                <w:rFonts w:cstheme="minorHAnsi"/>
              </w:rPr>
              <w:t>reorganization</w:t>
            </w:r>
            <w:r>
              <w:rPr>
                <w:rFonts w:cstheme="minorHAnsi"/>
              </w:rPr>
              <w:t xml:space="preserve"> of program </w:t>
            </w:r>
            <w:r w:rsidRPr="00E261E4">
              <w:rPr>
                <w:rFonts w:cstheme="minorHAnsi"/>
                <w:bCs/>
                <w:color w:val="000000" w:themeColor="text1"/>
              </w:rPr>
              <w:t xml:space="preserve">AB 705, noncredit curriculum, loss of personnel, </w:t>
            </w:r>
            <w:r w:rsidRPr="00E261E4">
              <w:rPr>
                <w:rFonts w:cstheme="minorHAnsi"/>
                <w:bCs/>
              </w:rPr>
              <w:t>etc</w:t>
            </w:r>
            <w:r w:rsidRPr="00474CD9">
              <w:rPr>
                <w:rFonts w:cstheme="minorHAnsi"/>
              </w:rPr>
              <w:t>.)</w:t>
            </w:r>
            <w:r w:rsidRPr="00474CD9">
              <w:rPr>
                <w:rFonts w:cstheme="minorHAnsi"/>
                <w:strike/>
              </w:rPr>
              <w:t xml:space="preserve"> </w:t>
            </w:r>
          </w:p>
        </w:tc>
        <w:tc>
          <w:tcPr>
            <w:tcW w:w="5197" w:type="dxa"/>
          </w:tcPr>
          <w:p w14:paraId="2CA742BD" w14:textId="62D36070" w:rsidR="00407B45" w:rsidRPr="00433F91" w:rsidRDefault="00183416" w:rsidP="00407B45">
            <w:pPr>
              <w:keepLines/>
              <w:spacing w:after="0" w:line="240" w:lineRule="auto"/>
              <w:rPr>
                <w:rFonts w:cstheme="minorHAnsi"/>
              </w:rPr>
            </w:pPr>
            <w:r>
              <w:rPr>
                <w:rFonts w:cstheme="minorHAnsi"/>
              </w:rPr>
              <w:lastRenderedPageBreak/>
              <w:t>None</w:t>
            </w:r>
          </w:p>
        </w:tc>
      </w:tr>
      <w:tr w:rsidR="00407B45" w:rsidRPr="00433F91" w14:paraId="56157915" w14:textId="27B81771" w:rsidTr="00F2459D">
        <w:tc>
          <w:tcPr>
            <w:tcW w:w="804" w:type="dxa"/>
          </w:tcPr>
          <w:p w14:paraId="780741A4"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496E264A" w14:textId="77777777" w:rsidR="00407B45" w:rsidRPr="00433F91" w:rsidRDefault="00407B45" w:rsidP="00407B45">
            <w:pPr>
              <w:keepLines/>
              <w:spacing w:after="0" w:line="240" w:lineRule="auto"/>
              <w:rPr>
                <w:rFonts w:cstheme="minorHAnsi"/>
                <w:b/>
              </w:rPr>
            </w:pPr>
            <w:r w:rsidRPr="00433F91">
              <w:rPr>
                <w:rFonts w:cstheme="minorHAnsi"/>
                <w:b/>
              </w:rPr>
              <w:t>Equity</w:t>
            </w:r>
          </w:p>
        </w:tc>
        <w:tc>
          <w:tcPr>
            <w:tcW w:w="3265" w:type="dxa"/>
            <w:shd w:val="clear" w:color="auto" w:fill="auto"/>
          </w:tcPr>
          <w:p w14:paraId="21BFCC83" w14:textId="77777777" w:rsidR="00407B45" w:rsidRPr="00433F91" w:rsidRDefault="00407B45" w:rsidP="00407B45">
            <w:pPr>
              <w:keepLines/>
              <w:spacing w:after="0" w:line="240" w:lineRule="auto"/>
              <w:rPr>
                <w:rFonts w:cstheme="minorHAnsi"/>
              </w:rPr>
            </w:pPr>
            <w:r>
              <w:rPr>
                <w:rFonts w:ascii="Calibri" w:hAnsi="Calibri"/>
                <w:color w:val="201F1E"/>
                <w:shd w:val="clear" w:color="auto" w:fill="FFFFFF"/>
              </w:rPr>
              <w:t>In order to meet the goals within our </w:t>
            </w:r>
            <w:hyperlink r:id="rId19" w:tgtFrame="_blank" w:history="1">
              <w:r>
                <w:rPr>
                  <w:rStyle w:val="Hyperlink"/>
                  <w:rFonts w:ascii="Calibri" w:hAnsi="Calibri"/>
                  <w:bdr w:val="none" w:sz="0" w:space="0" w:color="auto" w:frame="1"/>
                  <w:shd w:val="clear" w:color="auto" w:fill="FFFFFF"/>
                </w:rPr>
                <w:t>State Equity Plan</w:t>
              </w:r>
            </w:hyperlink>
            <w:r>
              <w:rPr>
                <w:rFonts w:ascii="Calibri" w:hAnsi="Calibri"/>
                <w:color w:val="0563C1"/>
                <w:bdr w:val="none" w:sz="0" w:space="0" w:color="auto" w:frame="1"/>
                <w:shd w:val="clear" w:color="auto" w:fill="FFFFFF"/>
              </w:rPr>
              <w:t>, </w:t>
            </w:r>
            <w:hyperlink r:id="rId20" w:tgtFrame="_blank" w:history="1">
              <w:r>
                <w:rPr>
                  <w:rStyle w:val="Hyperlink"/>
                  <w:rFonts w:ascii="Calibri" w:hAnsi="Calibri"/>
                  <w:bdr w:val="none" w:sz="0" w:space="0" w:color="auto" w:frame="1"/>
                  <w:shd w:val="clear" w:color="auto" w:fill="FFFFFF"/>
                </w:rPr>
                <w:t>Institutional Metrics</w:t>
              </w:r>
            </w:hyperlink>
            <w:r>
              <w:rPr>
                <w:rFonts w:ascii="Calibri" w:hAnsi="Calibri"/>
                <w:color w:val="0563C1"/>
                <w:bdr w:val="none" w:sz="0" w:space="0" w:color="auto" w:frame="1"/>
                <w:shd w:val="clear" w:color="auto" w:fill="FFFFFF"/>
              </w:rPr>
              <w:t>, </w:t>
            </w:r>
            <w:r>
              <w:rPr>
                <w:rFonts w:ascii="Calibri" w:hAnsi="Calibri"/>
                <w:color w:val="0563C1"/>
                <w:u w:val="single"/>
                <w:bdr w:val="none" w:sz="0" w:space="0" w:color="auto" w:frame="1"/>
                <w:shd w:val="clear" w:color="auto" w:fill="FFFFFF"/>
              </w:rPr>
              <w:t>and </w:t>
            </w:r>
            <w:hyperlink r:id="rId21" w:tgtFrame="_blank" w:history="1">
              <w:r>
                <w:rPr>
                  <w:rStyle w:val="Hyperlink"/>
                  <w:rFonts w:ascii="Calibri" w:hAnsi="Calibri"/>
                  <w:bdr w:val="none" w:sz="0" w:space="0" w:color="auto" w:frame="1"/>
                  <w:shd w:val="clear" w:color="auto" w:fill="FFFFFF"/>
                </w:rPr>
                <w:t>Educational Master Plan</w:t>
              </w:r>
            </w:hyperlink>
            <w:r>
              <w:rPr>
                <w:rFonts w:ascii="Calibri" w:hAnsi="Calibri"/>
                <w:color w:val="0563C1"/>
                <w:u w:val="single"/>
                <w:bdr w:val="none" w:sz="0" w:space="0" w:color="auto" w:frame="1"/>
                <w:shd w:val="clear" w:color="auto" w:fill="FFFFFF"/>
              </w:rPr>
              <w:t>, </w:t>
            </w:r>
            <w:r>
              <w:rPr>
                <w:rFonts w:ascii="Calibri" w:hAnsi="Calibri"/>
                <w:bdr w:val="none" w:sz="0" w:space="0" w:color="auto" w:frame="1"/>
                <w:shd w:val="clear" w:color="auto" w:fill="FFFFFF"/>
              </w:rPr>
              <w:t>the following section asks you to reflect on questions focused on student equity to help inform our goals.</w:t>
            </w:r>
            <w:r>
              <w:rPr>
                <w:rFonts w:ascii="Calibri" w:hAnsi="Calibri"/>
                <w:u w:val="single"/>
                <w:bdr w:val="none" w:sz="0" w:space="0" w:color="auto" w:frame="1"/>
                <w:shd w:val="clear" w:color="auto" w:fill="FFFFFF"/>
              </w:rPr>
              <w:t> </w:t>
            </w:r>
            <w:r>
              <w:rPr>
                <w:rFonts w:ascii="Calibri" w:hAnsi="Calibri"/>
                <w:i/>
                <w:iCs/>
                <w:u w:val="single"/>
                <w:bdr w:val="none" w:sz="0" w:space="0" w:color="auto" w:frame="1"/>
                <w:shd w:val="clear" w:color="auto" w:fill="FFFFFF"/>
              </w:rPr>
              <w:t> </w:t>
            </w:r>
          </w:p>
        </w:tc>
        <w:tc>
          <w:tcPr>
            <w:tcW w:w="5197" w:type="dxa"/>
          </w:tcPr>
          <w:p w14:paraId="5C68082A" w14:textId="77777777" w:rsidR="00407B45" w:rsidRDefault="00407B45" w:rsidP="00407B45">
            <w:pPr>
              <w:keepLines/>
              <w:spacing w:after="0" w:line="240" w:lineRule="auto"/>
              <w:rPr>
                <w:rFonts w:ascii="Calibri" w:hAnsi="Calibri"/>
                <w:color w:val="201F1E"/>
                <w:shd w:val="clear" w:color="auto" w:fill="FFFFFF"/>
              </w:rPr>
            </w:pPr>
          </w:p>
        </w:tc>
      </w:tr>
      <w:tr w:rsidR="0006098D" w:rsidRPr="00E261E4" w14:paraId="2B8F6057" w14:textId="77777777" w:rsidTr="00F2459D">
        <w:tc>
          <w:tcPr>
            <w:tcW w:w="804" w:type="dxa"/>
          </w:tcPr>
          <w:p w14:paraId="7E6685CA" w14:textId="67EF9E11" w:rsidR="0006098D" w:rsidRPr="00F2459D" w:rsidRDefault="0006098D" w:rsidP="00407B45">
            <w:pPr>
              <w:keepLines/>
              <w:spacing w:after="0" w:line="240" w:lineRule="auto"/>
              <w:rPr>
                <w:rFonts w:cstheme="minorHAnsi"/>
              </w:rPr>
            </w:pPr>
            <w:r w:rsidRPr="00F2459D">
              <w:rPr>
                <w:rFonts w:cstheme="minorHAnsi"/>
              </w:rPr>
              <w:t>III.A.</w:t>
            </w:r>
          </w:p>
        </w:tc>
        <w:tc>
          <w:tcPr>
            <w:tcW w:w="3059" w:type="dxa"/>
            <w:shd w:val="clear" w:color="auto" w:fill="auto"/>
          </w:tcPr>
          <w:p w14:paraId="3E279456" w14:textId="630B01B1" w:rsidR="0006098D" w:rsidRPr="00E261E4" w:rsidRDefault="00842404" w:rsidP="00407B45">
            <w:pPr>
              <w:keepLines/>
              <w:tabs>
                <w:tab w:val="left" w:pos="912"/>
              </w:tabs>
              <w:spacing w:after="0" w:line="240" w:lineRule="auto"/>
              <w:rPr>
                <w:rFonts w:cstheme="minorHAnsi"/>
                <w:bCs/>
              </w:rPr>
            </w:pPr>
            <w:r>
              <w:rPr>
                <w:rFonts w:cstheme="minorHAnsi"/>
                <w:bCs/>
              </w:rPr>
              <w:t>Equity Plans for groups other than</w:t>
            </w:r>
            <w:r>
              <w:rPr>
                <w:rFonts w:cstheme="minorHAnsi"/>
              </w:rPr>
              <w:t xml:space="preserve"> the acknowledged disproportionately impacted groups</w:t>
            </w:r>
          </w:p>
        </w:tc>
        <w:tc>
          <w:tcPr>
            <w:tcW w:w="3265" w:type="dxa"/>
            <w:shd w:val="clear" w:color="auto" w:fill="auto"/>
          </w:tcPr>
          <w:p w14:paraId="0F728E1F" w14:textId="5055B8DB" w:rsidR="0006098D" w:rsidRDefault="0006098D" w:rsidP="00407B45">
            <w:pPr>
              <w:keepLines/>
              <w:spacing w:after="0" w:line="240" w:lineRule="auto"/>
              <w:rPr>
                <w:rFonts w:cstheme="minorHAnsi"/>
                <w:bCs/>
                <w:color w:val="000000"/>
              </w:rPr>
            </w:pPr>
            <w:r>
              <w:rPr>
                <w:rFonts w:cstheme="minorHAnsi"/>
              </w:rPr>
              <w:t xml:space="preserve">Are there other groups of students besides the acknowledged disproportionately impacted groups of </w:t>
            </w:r>
            <w:r>
              <w:rPr>
                <w:rFonts w:cstheme="minorHAnsi"/>
                <w:bCs/>
              </w:rPr>
              <w:t>African American, Latinx, Filipinx, and Pacific Islander students that your department intentionally</w:t>
            </w:r>
            <w:r w:rsidR="00842404">
              <w:rPr>
                <w:rFonts w:cstheme="minorHAnsi"/>
                <w:bCs/>
              </w:rPr>
              <w:t xml:space="preserve"> focused support for.</w:t>
            </w:r>
          </w:p>
        </w:tc>
        <w:tc>
          <w:tcPr>
            <w:tcW w:w="5197" w:type="dxa"/>
          </w:tcPr>
          <w:p w14:paraId="38C2FDCC" w14:textId="2AB833B7" w:rsidR="0006098D" w:rsidRPr="00E261E4" w:rsidRDefault="00B44890" w:rsidP="00407B45">
            <w:pPr>
              <w:keepLines/>
              <w:spacing w:after="0" w:line="240" w:lineRule="auto"/>
              <w:rPr>
                <w:rFonts w:cstheme="minorHAnsi"/>
                <w:bCs/>
                <w:color w:val="000000"/>
              </w:rPr>
            </w:pPr>
            <w:r>
              <w:rPr>
                <w:rFonts w:cstheme="minorHAnsi"/>
                <w:bCs/>
                <w:color w:val="000000"/>
              </w:rPr>
              <w:t>No, though I think we should have department and campus-wide support for trans and nonbinary students. I am unaware of the course completion and success rates, but the intensity of hatred suffered by these groups (and the political policies motivated by that hate implemented in other states) is probably taking a huge toll on them.</w:t>
            </w:r>
          </w:p>
        </w:tc>
      </w:tr>
      <w:tr w:rsidR="00407B45" w:rsidRPr="00E261E4" w14:paraId="102D7910" w14:textId="1E0E235A" w:rsidTr="00F2459D">
        <w:tc>
          <w:tcPr>
            <w:tcW w:w="804" w:type="dxa"/>
          </w:tcPr>
          <w:p w14:paraId="10D2FD03" w14:textId="7FB53BB1" w:rsidR="00407B45" w:rsidRPr="00F2459D" w:rsidRDefault="00407B45" w:rsidP="00407B45">
            <w:pPr>
              <w:keepLines/>
              <w:spacing w:after="0" w:line="240" w:lineRule="auto"/>
              <w:rPr>
                <w:rFonts w:cstheme="minorHAnsi"/>
              </w:rPr>
            </w:pPr>
            <w:r w:rsidRPr="00F2459D">
              <w:rPr>
                <w:rFonts w:cstheme="minorHAnsi"/>
              </w:rPr>
              <w:t>III.</w:t>
            </w:r>
            <w:r w:rsidR="0006098D" w:rsidRPr="00F2459D">
              <w:rPr>
                <w:rFonts w:cstheme="minorHAnsi"/>
              </w:rPr>
              <w:t>B</w:t>
            </w:r>
            <w:r w:rsidRPr="00F2459D">
              <w:rPr>
                <w:rFonts w:cstheme="minorHAnsi"/>
              </w:rPr>
              <w:t>.</w:t>
            </w:r>
          </w:p>
        </w:tc>
        <w:tc>
          <w:tcPr>
            <w:tcW w:w="3059" w:type="dxa"/>
            <w:shd w:val="clear" w:color="auto" w:fill="auto"/>
          </w:tcPr>
          <w:p w14:paraId="09412287" w14:textId="77777777" w:rsidR="00407B45" w:rsidRPr="00E261E4" w:rsidRDefault="00407B45" w:rsidP="00407B45">
            <w:pPr>
              <w:keepLines/>
              <w:tabs>
                <w:tab w:val="left" w:pos="912"/>
              </w:tabs>
              <w:spacing w:after="0" w:line="240" w:lineRule="auto"/>
              <w:rPr>
                <w:rFonts w:cstheme="minorHAnsi"/>
                <w:bCs/>
              </w:rPr>
            </w:pPr>
            <w:r w:rsidRPr="00E261E4">
              <w:rPr>
                <w:rFonts w:cstheme="minorHAnsi"/>
                <w:bCs/>
              </w:rPr>
              <w:t>Program Success</w:t>
            </w:r>
          </w:p>
        </w:tc>
        <w:tc>
          <w:tcPr>
            <w:tcW w:w="3265" w:type="dxa"/>
            <w:shd w:val="clear" w:color="auto" w:fill="auto"/>
          </w:tcPr>
          <w:p w14:paraId="22D63EA1" w14:textId="4CAE2B70" w:rsidR="00407B45" w:rsidRPr="00E261E4" w:rsidRDefault="00D70E88" w:rsidP="00407B45">
            <w:pPr>
              <w:keepLines/>
              <w:spacing w:after="0" w:line="240" w:lineRule="auto"/>
              <w:rPr>
                <w:rFonts w:cstheme="minorHAnsi"/>
                <w:bCs/>
                <w:color w:val="000000"/>
              </w:rPr>
            </w:pPr>
            <w:r>
              <w:rPr>
                <w:rFonts w:cstheme="minorHAnsi"/>
                <w:bCs/>
                <w:color w:val="000000"/>
              </w:rPr>
              <w:t>Describe</w:t>
            </w:r>
            <w:r w:rsidR="00407B45" w:rsidRPr="00E261E4">
              <w:rPr>
                <w:rFonts w:cstheme="minorHAnsi"/>
                <w:bCs/>
                <w:color w:val="000000"/>
              </w:rPr>
              <w:t xml:space="preserve"> any events/program changes/successes that you would like to share relative to you</w:t>
            </w:r>
            <w:r w:rsidR="008221B5">
              <w:rPr>
                <w:rFonts w:cstheme="minorHAnsi"/>
                <w:bCs/>
                <w:color w:val="000000"/>
              </w:rPr>
              <w:t>r</w:t>
            </w:r>
            <w:r w:rsidR="00407B45" w:rsidRPr="00E261E4">
              <w:rPr>
                <w:rFonts w:cstheme="minorHAnsi"/>
                <w:bCs/>
                <w:color w:val="000000"/>
              </w:rPr>
              <w:t xml:space="preserve"> equity efforts?</w:t>
            </w:r>
          </w:p>
        </w:tc>
        <w:tc>
          <w:tcPr>
            <w:tcW w:w="5197" w:type="dxa"/>
          </w:tcPr>
          <w:p w14:paraId="1F6F0359" w14:textId="226EFDC3" w:rsidR="00407B45" w:rsidRPr="00E261E4" w:rsidRDefault="000E5C89" w:rsidP="00407B45">
            <w:pPr>
              <w:keepLines/>
              <w:spacing w:after="0" w:line="240" w:lineRule="auto"/>
              <w:rPr>
                <w:rFonts w:cstheme="minorHAnsi"/>
                <w:bCs/>
                <w:color w:val="000000"/>
              </w:rPr>
            </w:pPr>
            <w:r>
              <w:rPr>
                <w:rFonts w:cstheme="minorHAnsi"/>
                <w:bCs/>
                <w:color w:val="000000"/>
              </w:rPr>
              <w:t>The SSH PAL program was very helpful, and the school should fund it permanently and expand it across the campus.</w:t>
            </w:r>
          </w:p>
        </w:tc>
      </w:tr>
      <w:tr w:rsidR="004700D0" w:rsidRPr="00E261E4" w14:paraId="4E9BA61C" w14:textId="77777777" w:rsidTr="00F2459D">
        <w:tc>
          <w:tcPr>
            <w:tcW w:w="804" w:type="dxa"/>
          </w:tcPr>
          <w:p w14:paraId="21F03FD0" w14:textId="6F119266" w:rsidR="004700D0" w:rsidRPr="00F2459D" w:rsidRDefault="004700D0" w:rsidP="004700D0">
            <w:pPr>
              <w:keepLines/>
              <w:spacing w:after="0" w:line="240" w:lineRule="auto"/>
              <w:rPr>
                <w:rFonts w:cstheme="minorHAnsi"/>
              </w:rPr>
            </w:pPr>
            <w:r w:rsidRPr="00F2459D">
              <w:rPr>
                <w:rFonts w:cstheme="minorHAnsi"/>
              </w:rPr>
              <w:t>III.</w:t>
            </w:r>
            <w:r w:rsidR="0006098D" w:rsidRPr="00F2459D">
              <w:rPr>
                <w:rFonts w:cstheme="minorHAnsi"/>
              </w:rPr>
              <w:t>C</w:t>
            </w:r>
            <w:r w:rsidRPr="00F2459D">
              <w:rPr>
                <w:rFonts w:cstheme="minorHAnsi"/>
              </w:rPr>
              <w:t>.</w:t>
            </w:r>
          </w:p>
        </w:tc>
        <w:tc>
          <w:tcPr>
            <w:tcW w:w="3059" w:type="dxa"/>
            <w:shd w:val="clear" w:color="auto" w:fill="auto"/>
          </w:tcPr>
          <w:p w14:paraId="18CCE5A2" w14:textId="79BC2EF7"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Equity Planning and Support</w:t>
            </w:r>
          </w:p>
        </w:tc>
        <w:tc>
          <w:tcPr>
            <w:tcW w:w="3265" w:type="dxa"/>
            <w:shd w:val="clear" w:color="auto" w:fill="auto"/>
          </w:tcPr>
          <w:p w14:paraId="07922DE1" w14:textId="5DDE25E7" w:rsidR="004700D0" w:rsidRDefault="004700D0" w:rsidP="004700D0">
            <w:pPr>
              <w:keepLines/>
              <w:spacing w:after="0" w:line="240" w:lineRule="auto"/>
              <w:rPr>
                <w:rFonts w:cstheme="minorHAnsi"/>
                <w:bCs/>
                <w:color w:val="000000"/>
              </w:rPr>
            </w:pPr>
            <w:r w:rsidRPr="00433F91">
              <w:rPr>
                <w:rFonts w:cstheme="minorHAnsi"/>
              </w:rPr>
              <w:t xml:space="preserve">Has </w:t>
            </w:r>
            <w:r>
              <w:rPr>
                <w:rFonts w:cstheme="minorHAnsi"/>
              </w:rPr>
              <w:t xml:space="preserve">equity </w:t>
            </w:r>
            <w:r w:rsidRPr="00433F91">
              <w:rPr>
                <w:rFonts w:cstheme="minorHAnsi"/>
              </w:rPr>
              <w:t>work generated any need for resources?  If so</w:t>
            </w:r>
            <w:r>
              <w:rPr>
                <w:rFonts w:cstheme="minorHAnsi"/>
              </w:rPr>
              <w:t>,</w:t>
            </w:r>
            <w:r w:rsidRPr="00433F91">
              <w:rPr>
                <w:rFonts w:cstheme="minorHAnsi"/>
              </w:rPr>
              <w:t xml:space="preserve"> what is your request?</w:t>
            </w:r>
            <w:r>
              <w:rPr>
                <w:rFonts w:cstheme="minorHAnsi"/>
              </w:rPr>
              <w:t xml:space="preserve"> Include staff/position needs.</w:t>
            </w:r>
          </w:p>
        </w:tc>
        <w:tc>
          <w:tcPr>
            <w:tcW w:w="5197" w:type="dxa"/>
          </w:tcPr>
          <w:p w14:paraId="0DF6C2CB" w14:textId="2DB8E80F" w:rsidR="004700D0" w:rsidRPr="00E261E4" w:rsidRDefault="000E5C89" w:rsidP="004700D0">
            <w:pPr>
              <w:keepLines/>
              <w:spacing w:after="0" w:line="240" w:lineRule="auto"/>
              <w:rPr>
                <w:rFonts w:cstheme="minorHAnsi"/>
                <w:bCs/>
                <w:color w:val="000000"/>
              </w:rPr>
            </w:pPr>
            <w:r>
              <w:rPr>
                <w:rFonts w:cstheme="minorHAnsi"/>
                <w:bCs/>
                <w:color w:val="000000"/>
              </w:rPr>
              <w:t>Funding for embedded tutors, as in the PAL program.</w:t>
            </w:r>
          </w:p>
        </w:tc>
      </w:tr>
      <w:tr w:rsidR="004700D0" w:rsidRPr="00E261E4" w14:paraId="25125F86" w14:textId="77777777" w:rsidTr="00F2459D">
        <w:tc>
          <w:tcPr>
            <w:tcW w:w="804" w:type="dxa"/>
          </w:tcPr>
          <w:p w14:paraId="7619BC5B" w14:textId="3A16F30B" w:rsidR="004700D0" w:rsidRPr="00F2459D" w:rsidRDefault="004700D0" w:rsidP="004700D0">
            <w:pPr>
              <w:keepLines/>
              <w:spacing w:after="0" w:line="240" w:lineRule="auto"/>
              <w:rPr>
                <w:rFonts w:cstheme="minorHAnsi"/>
              </w:rPr>
            </w:pPr>
            <w:r w:rsidRPr="00F2459D">
              <w:rPr>
                <w:rFonts w:cstheme="minorHAnsi"/>
              </w:rPr>
              <w:lastRenderedPageBreak/>
              <w:t>III.</w:t>
            </w:r>
            <w:r w:rsidR="00F2459D">
              <w:rPr>
                <w:rFonts w:cstheme="minorHAnsi"/>
              </w:rPr>
              <w:t>D.</w:t>
            </w:r>
          </w:p>
        </w:tc>
        <w:tc>
          <w:tcPr>
            <w:tcW w:w="3059" w:type="dxa"/>
            <w:shd w:val="clear" w:color="auto" w:fill="auto"/>
          </w:tcPr>
          <w:p w14:paraId="545BF508" w14:textId="3C75A3BA" w:rsidR="004700D0" w:rsidRPr="00E261E4" w:rsidRDefault="004700D0" w:rsidP="004700D0">
            <w:pPr>
              <w:keepLines/>
              <w:tabs>
                <w:tab w:val="left" w:pos="912"/>
              </w:tabs>
              <w:spacing w:after="0" w:line="240" w:lineRule="auto"/>
              <w:rPr>
                <w:rFonts w:cstheme="minorHAnsi"/>
                <w:bCs/>
              </w:rPr>
            </w:pPr>
            <w:r w:rsidRPr="00433F91">
              <w:rPr>
                <w:rStyle w:val="afoutputlabel"/>
                <w:rFonts w:cstheme="minorHAnsi"/>
              </w:rPr>
              <w:t>Departmental Equity Planning and Progress</w:t>
            </w:r>
          </w:p>
        </w:tc>
        <w:tc>
          <w:tcPr>
            <w:tcW w:w="3265" w:type="dxa"/>
            <w:shd w:val="clear" w:color="auto" w:fill="auto"/>
          </w:tcPr>
          <w:p w14:paraId="0816FAAE" w14:textId="77777777" w:rsidR="004700D0" w:rsidRPr="00433F91" w:rsidRDefault="004700D0" w:rsidP="00784669">
            <w:pPr>
              <w:keepLines/>
              <w:spacing w:after="0" w:line="240" w:lineRule="auto"/>
              <w:rPr>
                <w:rFonts w:eastAsia="Times New Roman" w:cstheme="minorHAnsi"/>
              </w:rPr>
            </w:pPr>
            <w:r w:rsidRPr="00433F91">
              <w:rPr>
                <w:rFonts w:cstheme="minorHAnsi"/>
              </w:rPr>
              <w:t>Identify which of the following resources you need? How would the resource help?</w:t>
            </w:r>
          </w:p>
          <w:p w14:paraId="749B8C19"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Professional Development – what areas?</w:t>
            </w:r>
          </w:p>
          <w:p w14:paraId="0E5A7F5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Enhanced support for students</w:t>
            </w:r>
          </w:p>
          <w:p w14:paraId="40D3E194"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Departmental Collaborations</w:t>
            </w:r>
          </w:p>
          <w:p w14:paraId="1B81D4B7" w14:textId="77777777" w:rsidR="004700D0" w:rsidRPr="00433F91" w:rsidRDefault="004700D0" w:rsidP="004700D0">
            <w:pPr>
              <w:pStyle w:val="ListParagraph"/>
              <w:keepLines/>
              <w:numPr>
                <w:ilvl w:val="0"/>
                <w:numId w:val="5"/>
              </w:numPr>
              <w:ind w:hanging="360"/>
              <w:rPr>
                <w:rFonts w:asciiTheme="minorHAnsi" w:hAnsiTheme="minorHAnsi" w:cstheme="minorHAnsi"/>
                <w:sz w:val="22"/>
                <w:szCs w:val="22"/>
              </w:rPr>
            </w:pPr>
            <w:r w:rsidRPr="00433F91">
              <w:rPr>
                <w:rFonts w:asciiTheme="minorHAnsi" w:hAnsiTheme="minorHAnsi" w:cstheme="minorHAnsi"/>
                <w:sz w:val="22"/>
                <w:szCs w:val="22"/>
              </w:rPr>
              <w:t>Best Practices</w:t>
            </w:r>
          </w:p>
          <w:p w14:paraId="66D4050D" w14:textId="5ECA442C" w:rsidR="004700D0" w:rsidRPr="004700D0" w:rsidRDefault="004700D0" w:rsidP="004700D0">
            <w:pPr>
              <w:pStyle w:val="ListParagraph"/>
              <w:keepLines/>
              <w:numPr>
                <w:ilvl w:val="0"/>
                <w:numId w:val="5"/>
              </w:numPr>
              <w:ind w:hanging="350"/>
              <w:rPr>
                <w:rFonts w:cstheme="minorHAnsi"/>
                <w:bCs/>
                <w:color w:val="000000"/>
              </w:rPr>
            </w:pPr>
            <w:r w:rsidRPr="004700D0">
              <w:rPr>
                <w:rFonts w:cstheme="minorHAnsi"/>
              </w:rPr>
              <w:t>Coaching/Consultation</w:t>
            </w:r>
          </w:p>
        </w:tc>
        <w:tc>
          <w:tcPr>
            <w:tcW w:w="5197" w:type="dxa"/>
          </w:tcPr>
          <w:p w14:paraId="6ED2B90F" w14:textId="77777777" w:rsidR="004700D0" w:rsidRPr="00E261E4" w:rsidRDefault="004700D0" w:rsidP="004700D0">
            <w:pPr>
              <w:keepLines/>
              <w:spacing w:after="0" w:line="240" w:lineRule="auto"/>
              <w:rPr>
                <w:rFonts w:cstheme="minorHAnsi"/>
                <w:bCs/>
                <w:color w:val="000000"/>
              </w:rPr>
            </w:pPr>
          </w:p>
        </w:tc>
      </w:tr>
      <w:tr w:rsidR="004700D0" w:rsidRPr="00E261E4" w14:paraId="4290BF80" w14:textId="77777777" w:rsidTr="00F2459D">
        <w:tc>
          <w:tcPr>
            <w:tcW w:w="804" w:type="dxa"/>
          </w:tcPr>
          <w:p w14:paraId="2A619EAF" w14:textId="6ED6C702" w:rsidR="004700D0" w:rsidRPr="00310288" w:rsidRDefault="004700D0" w:rsidP="004700D0">
            <w:pPr>
              <w:keepLines/>
              <w:spacing w:after="0" w:line="240" w:lineRule="auto"/>
              <w:rPr>
                <w:rFonts w:cstheme="minorHAnsi"/>
                <w:highlight w:val="yellow"/>
              </w:rPr>
            </w:pPr>
            <w:r w:rsidRPr="00F2459D">
              <w:rPr>
                <w:rFonts w:cstheme="minorHAnsi"/>
              </w:rPr>
              <w:t>III.</w:t>
            </w:r>
            <w:r w:rsidR="00F2459D">
              <w:rPr>
                <w:rFonts w:cstheme="minorHAnsi"/>
              </w:rPr>
              <w:t>E</w:t>
            </w:r>
            <w:r w:rsidRPr="00F2459D">
              <w:rPr>
                <w:rFonts w:cstheme="minorHAnsi"/>
              </w:rPr>
              <w:t>.</w:t>
            </w:r>
          </w:p>
        </w:tc>
        <w:tc>
          <w:tcPr>
            <w:tcW w:w="3059" w:type="dxa"/>
            <w:shd w:val="clear" w:color="auto" w:fill="auto"/>
          </w:tcPr>
          <w:p w14:paraId="7E116986" w14:textId="10A64812" w:rsidR="004700D0" w:rsidRPr="00E261E4" w:rsidRDefault="004700D0" w:rsidP="004700D0">
            <w:pPr>
              <w:keepLines/>
              <w:tabs>
                <w:tab w:val="left" w:pos="912"/>
              </w:tabs>
              <w:spacing w:after="0" w:line="240" w:lineRule="auto"/>
              <w:rPr>
                <w:rFonts w:cstheme="minorHAnsi"/>
                <w:bCs/>
              </w:rPr>
            </w:pPr>
            <w:r w:rsidRPr="00433F91">
              <w:rPr>
                <w:rFonts w:cstheme="minorHAnsi"/>
              </w:rPr>
              <w:t>Assistance Needed to close Equity Gap</w:t>
            </w:r>
          </w:p>
        </w:tc>
        <w:tc>
          <w:tcPr>
            <w:tcW w:w="3265" w:type="dxa"/>
            <w:shd w:val="clear" w:color="auto" w:fill="auto"/>
          </w:tcPr>
          <w:p w14:paraId="7D0A4498" w14:textId="2B486B99" w:rsidR="004700D0" w:rsidRDefault="004700D0" w:rsidP="004700D0">
            <w:pPr>
              <w:keepLines/>
              <w:spacing w:after="0" w:line="240" w:lineRule="auto"/>
              <w:rPr>
                <w:rFonts w:cstheme="minorHAnsi"/>
                <w:bCs/>
                <w:color w:val="000000"/>
              </w:rPr>
            </w:pPr>
            <w:r w:rsidRPr="00433F91">
              <w:rPr>
                <w:rFonts w:cstheme="minorHAnsi"/>
              </w:rPr>
              <w:t>Would you like assistance with identifying strategies and/or best practices</w:t>
            </w:r>
            <w:r>
              <w:rPr>
                <w:rFonts w:cstheme="minorHAnsi"/>
              </w:rPr>
              <w:t xml:space="preserve"> and/or resources</w:t>
            </w:r>
            <w:r w:rsidRPr="00433F91">
              <w:rPr>
                <w:rFonts w:cstheme="minorHAnsi"/>
              </w:rPr>
              <w:t xml:space="preserve"> to help facilitate student success?</w:t>
            </w:r>
          </w:p>
        </w:tc>
        <w:tc>
          <w:tcPr>
            <w:tcW w:w="5197" w:type="dxa"/>
          </w:tcPr>
          <w:p w14:paraId="0DF6726F" w14:textId="3F16FAF3" w:rsidR="004700D0" w:rsidRPr="00E261E4" w:rsidRDefault="000E5C89" w:rsidP="004700D0">
            <w:pPr>
              <w:keepLines/>
              <w:spacing w:after="0" w:line="240" w:lineRule="auto"/>
              <w:rPr>
                <w:rFonts w:cstheme="minorHAnsi"/>
                <w:bCs/>
                <w:color w:val="000000"/>
              </w:rPr>
            </w:pPr>
            <w:r>
              <w:rPr>
                <w:rFonts w:cstheme="minorHAnsi"/>
                <w:bCs/>
                <w:color w:val="000000"/>
              </w:rPr>
              <w:t>Yes.</w:t>
            </w:r>
          </w:p>
        </w:tc>
      </w:tr>
      <w:tr w:rsidR="00407B45" w:rsidRPr="00433F91" w14:paraId="4DCC9C03" w14:textId="0C9FC9B6" w:rsidTr="00F2459D">
        <w:tc>
          <w:tcPr>
            <w:tcW w:w="804" w:type="dxa"/>
          </w:tcPr>
          <w:p w14:paraId="70E771DE" w14:textId="77777777" w:rsidR="00407B45" w:rsidRPr="00433F91" w:rsidRDefault="00407B45" w:rsidP="00407B45">
            <w:pPr>
              <w:keepLines/>
              <w:spacing w:after="0" w:line="240" w:lineRule="auto"/>
              <w:rPr>
                <w:rFonts w:cstheme="minorHAnsi"/>
                <w:b/>
              </w:rPr>
            </w:pPr>
          </w:p>
        </w:tc>
        <w:tc>
          <w:tcPr>
            <w:tcW w:w="3059" w:type="dxa"/>
            <w:shd w:val="clear" w:color="auto" w:fill="auto"/>
          </w:tcPr>
          <w:p w14:paraId="7A084E67" w14:textId="77777777" w:rsidR="00407B45" w:rsidRPr="00433F91" w:rsidRDefault="00407B45" w:rsidP="00407B45">
            <w:pPr>
              <w:keepLines/>
              <w:spacing w:after="0" w:line="240" w:lineRule="auto"/>
              <w:rPr>
                <w:rFonts w:cstheme="minorHAnsi"/>
                <w:b/>
              </w:rPr>
            </w:pPr>
            <w:r w:rsidRPr="00433F91">
              <w:rPr>
                <w:rFonts w:cstheme="minorHAnsi"/>
                <w:b/>
              </w:rPr>
              <w:t>Assessment Cycle</w:t>
            </w:r>
          </w:p>
        </w:tc>
        <w:tc>
          <w:tcPr>
            <w:tcW w:w="3265" w:type="dxa"/>
            <w:shd w:val="clear" w:color="auto" w:fill="auto"/>
          </w:tcPr>
          <w:p w14:paraId="2BB4AFE5" w14:textId="6FE9DA53" w:rsidR="00407B45" w:rsidRPr="00433F91" w:rsidRDefault="00F2459D" w:rsidP="00F2459D">
            <w:pPr>
              <w:keepLines/>
              <w:spacing w:after="0" w:line="240" w:lineRule="auto"/>
              <w:rPr>
                <w:rFonts w:cstheme="minorHAnsi"/>
              </w:rPr>
            </w:pPr>
            <w:r>
              <w:rPr>
                <w:rFonts w:cstheme="minorHAnsi"/>
              </w:rPr>
              <w:t xml:space="preserve">Navigate to </w:t>
            </w:r>
            <w:hyperlink r:id="rId22" w:history="1">
              <w:r w:rsidR="00407B45" w:rsidRPr="00E261E4">
                <w:rPr>
                  <w:rStyle w:val="Hyperlink"/>
                  <w:rFonts w:cstheme="minorHAnsi"/>
                </w:rPr>
                <w:t>https://www.deanza.edu/slo/</w:t>
              </w:r>
            </w:hyperlink>
            <w:r w:rsidR="00407B45" w:rsidRPr="00E261E4">
              <w:rPr>
                <w:rFonts w:cstheme="minorHAnsi"/>
              </w:rPr>
              <w:t xml:space="preserve"> </w:t>
            </w:r>
            <w:r>
              <w:rPr>
                <w:rFonts w:cstheme="minorHAnsi"/>
              </w:rPr>
              <w:t>and click “</w:t>
            </w:r>
            <w:proofErr w:type="spellStart"/>
            <w:r>
              <w:rPr>
                <w:rFonts w:cstheme="minorHAnsi"/>
              </w:rPr>
              <w:t>Tra</w:t>
            </w:r>
            <w:r w:rsidR="00467785">
              <w:rPr>
                <w:rFonts w:cstheme="minorHAnsi"/>
              </w:rPr>
              <w:t>c</w:t>
            </w:r>
            <w:r>
              <w:rPr>
                <w:rFonts w:cstheme="minorHAnsi"/>
              </w:rPr>
              <w:t>Dat</w:t>
            </w:r>
            <w:proofErr w:type="spellEnd"/>
            <w:r>
              <w:rPr>
                <w:rFonts w:cstheme="minorHAnsi"/>
              </w:rPr>
              <w:t xml:space="preserve"> is gone” which will take you to accordion listing SLO assessments </w:t>
            </w:r>
            <w:r w:rsidR="00407B45" w:rsidRPr="00E261E4">
              <w:rPr>
                <w:rFonts w:cstheme="minorHAnsi"/>
              </w:rPr>
              <w:t>under “Student Learning Outcomes and Assessments Summaries by Division:”</w:t>
            </w:r>
          </w:p>
        </w:tc>
        <w:tc>
          <w:tcPr>
            <w:tcW w:w="5197" w:type="dxa"/>
          </w:tcPr>
          <w:p w14:paraId="690A13CC" w14:textId="5F670435" w:rsidR="00407B45" w:rsidRPr="00E261E4" w:rsidRDefault="00407B45" w:rsidP="00407B45">
            <w:pPr>
              <w:keepLines/>
              <w:spacing w:after="0" w:line="240" w:lineRule="auto"/>
              <w:jc w:val="both"/>
              <w:rPr>
                <w:rFonts w:cstheme="minorHAnsi"/>
              </w:rPr>
            </w:pPr>
          </w:p>
        </w:tc>
      </w:tr>
      <w:tr w:rsidR="00407B45" w:rsidRPr="00433F91" w14:paraId="48B2B9DB" w14:textId="42A65A4B" w:rsidTr="00F2459D">
        <w:tc>
          <w:tcPr>
            <w:tcW w:w="804" w:type="dxa"/>
          </w:tcPr>
          <w:p w14:paraId="3D8A054B" w14:textId="77777777" w:rsidR="00407B45" w:rsidRPr="00433F91" w:rsidRDefault="00407B45" w:rsidP="00407B45">
            <w:pPr>
              <w:keepLines/>
              <w:spacing w:after="0" w:line="240" w:lineRule="auto"/>
              <w:rPr>
                <w:rFonts w:cstheme="minorHAnsi"/>
                <w:highlight w:val="yellow"/>
              </w:rPr>
            </w:pPr>
            <w:r w:rsidRPr="00512AFD">
              <w:rPr>
                <w:rFonts w:cstheme="minorHAnsi"/>
              </w:rPr>
              <w:t>IV.A</w:t>
            </w:r>
          </w:p>
        </w:tc>
        <w:tc>
          <w:tcPr>
            <w:tcW w:w="3059" w:type="dxa"/>
            <w:shd w:val="clear" w:color="auto" w:fill="auto"/>
          </w:tcPr>
          <w:p w14:paraId="72F9DECB" w14:textId="77777777" w:rsidR="00407B45" w:rsidRPr="005C2B3B" w:rsidRDefault="00407B45" w:rsidP="00407B45">
            <w:pPr>
              <w:keepLines/>
              <w:spacing w:after="0" w:line="240" w:lineRule="auto"/>
              <w:rPr>
                <w:rFonts w:cstheme="minorHAnsi"/>
              </w:rPr>
            </w:pPr>
            <w:r w:rsidRPr="005C2B3B">
              <w:rPr>
                <w:rFonts w:cstheme="minorHAnsi"/>
              </w:rPr>
              <w:t>SLOAC Summary</w:t>
            </w:r>
          </w:p>
        </w:tc>
        <w:tc>
          <w:tcPr>
            <w:tcW w:w="3265" w:type="dxa"/>
            <w:shd w:val="clear" w:color="auto" w:fill="auto"/>
          </w:tcPr>
          <w:p w14:paraId="76E4F5B3" w14:textId="4E801BEB" w:rsidR="00407B45" w:rsidRPr="005C2B3B" w:rsidRDefault="00407B45" w:rsidP="00407B45">
            <w:pPr>
              <w:keepLines/>
              <w:jc w:val="both"/>
              <w:rPr>
                <w:rFonts w:cstheme="minorHAnsi"/>
                <w:color w:val="000000"/>
              </w:rPr>
            </w:pPr>
            <w:r>
              <w:t xml:space="preserve">Describe an accomplishment or enhancement that resulted from SLO assessment </w:t>
            </w:r>
            <w:r w:rsidR="00F2459D">
              <w:t xml:space="preserve">starting with Spring 2020 through end of Spring </w:t>
            </w:r>
            <w:proofErr w:type="gramStart"/>
            <w:r w:rsidR="00F2459D">
              <w:t>2022.</w:t>
            </w:r>
            <w:r>
              <w:t>.</w:t>
            </w:r>
            <w:proofErr w:type="gramEnd"/>
          </w:p>
        </w:tc>
        <w:tc>
          <w:tcPr>
            <w:tcW w:w="5197" w:type="dxa"/>
          </w:tcPr>
          <w:p w14:paraId="02E2B948" w14:textId="63E33A09" w:rsidR="00407B45" w:rsidRDefault="000E5C89" w:rsidP="00407B45">
            <w:pPr>
              <w:keepLines/>
              <w:jc w:val="both"/>
            </w:pPr>
            <w:r>
              <w:t>None</w:t>
            </w:r>
          </w:p>
        </w:tc>
      </w:tr>
      <w:tr w:rsidR="00407B45" w:rsidRPr="00433F91" w14:paraId="00BB7E30" w14:textId="4EEA9DF4" w:rsidTr="00F2459D">
        <w:tc>
          <w:tcPr>
            <w:tcW w:w="804" w:type="dxa"/>
          </w:tcPr>
          <w:p w14:paraId="0B90DAB5" w14:textId="77777777" w:rsidR="00407B45" w:rsidRPr="00512AFD" w:rsidRDefault="00407B45" w:rsidP="00407B45">
            <w:pPr>
              <w:keepLines/>
              <w:spacing w:after="0" w:line="240" w:lineRule="auto"/>
              <w:rPr>
                <w:rFonts w:cstheme="minorHAnsi"/>
              </w:rPr>
            </w:pPr>
            <w:r w:rsidRPr="00F2459D">
              <w:rPr>
                <w:rFonts w:cstheme="minorHAnsi"/>
              </w:rPr>
              <w:t>IV.B</w:t>
            </w:r>
          </w:p>
        </w:tc>
        <w:tc>
          <w:tcPr>
            <w:tcW w:w="3059" w:type="dxa"/>
            <w:shd w:val="clear" w:color="auto" w:fill="auto"/>
          </w:tcPr>
          <w:p w14:paraId="4F23048E" w14:textId="77777777" w:rsidR="00407B45" w:rsidRPr="00512AFD" w:rsidRDefault="00407B45" w:rsidP="00407B45">
            <w:pPr>
              <w:keepLines/>
              <w:spacing w:after="0" w:line="240" w:lineRule="auto"/>
              <w:rPr>
                <w:rFonts w:cstheme="minorHAnsi"/>
              </w:rPr>
            </w:pPr>
            <w:r w:rsidRPr="00512AFD">
              <w:rPr>
                <w:rFonts w:cstheme="minorHAnsi"/>
              </w:rPr>
              <w:t xml:space="preserve">Assessment </w:t>
            </w:r>
          </w:p>
        </w:tc>
        <w:tc>
          <w:tcPr>
            <w:tcW w:w="3265" w:type="dxa"/>
            <w:shd w:val="clear" w:color="auto" w:fill="auto"/>
          </w:tcPr>
          <w:p w14:paraId="0D729B46" w14:textId="201D9CB0" w:rsidR="00407B45" w:rsidRPr="005C2B3B" w:rsidRDefault="00407B45" w:rsidP="00407B45">
            <w:pPr>
              <w:keepLines/>
              <w:spacing w:after="0" w:line="240" w:lineRule="auto"/>
              <w:rPr>
                <w:rFonts w:cstheme="minorHAnsi"/>
              </w:rPr>
            </w:pPr>
            <w:r w:rsidRPr="005C2B3B">
              <w:rPr>
                <w:rFonts w:cstheme="minorHAnsi"/>
              </w:rPr>
              <w:t xml:space="preserve">List the names of the courses in your department (e.g. CIS 22A) that are planned to be assessed </w:t>
            </w:r>
            <w:r w:rsidR="00F2459D">
              <w:rPr>
                <w:rFonts w:cstheme="minorHAnsi"/>
              </w:rPr>
              <w:lastRenderedPageBreak/>
              <w:t>by the conclusion of</w:t>
            </w:r>
            <w:r w:rsidRPr="005C2B3B">
              <w:rPr>
                <w:rFonts w:cstheme="minorHAnsi"/>
              </w:rPr>
              <w:t xml:space="preserve"> 20</w:t>
            </w:r>
            <w:r>
              <w:rPr>
                <w:rFonts w:cstheme="minorHAnsi"/>
              </w:rPr>
              <w:t>21</w:t>
            </w:r>
            <w:r w:rsidRPr="005C2B3B">
              <w:rPr>
                <w:rFonts w:cstheme="minorHAnsi"/>
              </w:rPr>
              <w:t>-2</w:t>
            </w:r>
            <w:r>
              <w:rPr>
                <w:rFonts w:cstheme="minorHAnsi"/>
              </w:rPr>
              <w:t>2</w:t>
            </w:r>
            <w:r w:rsidRPr="005C2B3B">
              <w:rPr>
                <w:rFonts w:cstheme="minorHAnsi"/>
              </w:rPr>
              <w:t xml:space="preserve"> academic year. </w:t>
            </w:r>
          </w:p>
        </w:tc>
        <w:tc>
          <w:tcPr>
            <w:tcW w:w="5197" w:type="dxa"/>
          </w:tcPr>
          <w:p w14:paraId="19BA6639" w14:textId="7605E62D" w:rsidR="00407B45" w:rsidRPr="005C2B3B" w:rsidRDefault="000E5C89" w:rsidP="00407B45">
            <w:pPr>
              <w:keepLines/>
              <w:spacing w:after="0" w:line="240" w:lineRule="auto"/>
              <w:rPr>
                <w:rFonts w:cstheme="minorHAnsi"/>
              </w:rPr>
            </w:pPr>
            <w:r>
              <w:rPr>
                <w:rFonts w:cstheme="minorHAnsi"/>
              </w:rPr>
              <w:lastRenderedPageBreak/>
              <w:t xml:space="preserve">Not sure which need to be assessed, but will be waiting for </w:t>
            </w:r>
            <w:proofErr w:type="spellStart"/>
            <w:r>
              <w:rPr>
                <w:rFonts w:cstheme="minorHAnsi"/>
              </w:rPr>
              <w:t>eLumen</w:t>
            </w:r>
            <w:proofErr w:type="spellEnd"/>
            <w:r>
              <w:rPr>
                <w:rFonts w:cstheme="minorHAnsi"/>
              </w:rPr>
              <w:t xml:space="preserve"> to be activated.</w:t>
            </w:r>
          </w:p>
        </w:tc>
      </w:tr>
      <w:tr w:rsidR="00407B45" w:rsidRPr="00433F91" w14:paraId="4423F5CE" w14:textId="1EF05540" w:rsidTr="00F2459D">
        <w:tc>
          <w:tcPr>
            <w:tcW w:w="804" w:type="dxa"/>
          </w:tcPr>
          <w:p w14:paraId="33E49BEE"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643EBE8B" w14:textId="77777777" w:rsidR="00407B45" w:rsidRPr="001E0207" w:rsidRDefault="00407B45" w:rsidP="00407B45">
            <w:pPr>
              <w:keepLines/>
              <w:spacing w:after="0" w:line="240" w:lineRule="auto"/>
              <w:rPr>
                <w:rStyle w:val="afoutputlabel"/>
                <w:rFonts w:cstheme="minorHAnsi"/>
                <w:b/>
                <w:bCs/>
              </w:rPr>
            </w:pPr>
            <w:r w:rsidRPr="001E0207">
              <w:rPr>
                <w:rStyle w:val="afoutputlabel"/>
                <w:rFonts w:cstheme="minorHAnsi"/>
                <w:b/>
                <w:bCs/>
              </w:rPr>
              <w:t>Resource Requests</w:t>
            </w:r>
          </w:p>
        </w:tc>
        <w:tc>
          <w:tcPr>
            <w:tcW w:w="3265" w:type="dxa"/>
            <w:shd w:val="clear" w:color="auto" w:fill="auto"/>
          </w:tcPr>
          <w:p w14:paraId="5620D1F8" w14:textId="77777777" w:rsidR="00407B45" w:rsidRPr="00433F91" w:rsidRDefault="00407B45" w:rsidP="00407B45">
            <w:pPr>
              <w:keepLines/>
              <w:spacing w:after="0" w:line="240" w:lineRule="auto"/>
              <w:rPr>
                <w:rFonts w:cstheme="minorHAnsi"/>
              </w:rPr>
            </w:pPr>
          </w:p>
        </w:tc>
        <w:tc>
          <w:tcPr>
            <w:tcW w:w="5197" w:type="dxa"/>
          </w:tcPr>
          <w:p w14:paraId="0503491A" w14:textId="77777777" w:rsidR="00407B45" w:rsidRPr="00433F91" w:rsidRDefault="00407B45" w:rsidP="00407B45">
            <w:pPr>
              <w:keepLines/>
              <w:spacing w:after="0" w:line="240" w:lineRule="auto"/>
              <w:rPr>
                <w:rFonts w:cstheme="minorHAnsi"/>
              </w:rPr>
            </w:pPr>
          </w:p>
        </w:tc>
      </w:tr>
      <w:tr w:rsidR="00407B45" w:rsidRPr="00433F91" w14:paraId="2AFA8330" w14:textId="6A181D8B" w:rsidTr="00F2459D">
        <w:tc>
          <w:tcPr>
            <w:tcW w:w="804" w:type="dxa"/>
          </w:tcPr>
          <w:p w14:paraId="3299AA17"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V.A</w:t>
            </w:r>
          </w:p>
        </w:tc>
        <w:tc>
          <w:tcPr>
            <w:tcW w:w="3059" w:type="dxa"/>
            <w:shd w:val="clear" w:color="auto" w:fill="auto"/>
          </w:tcPr>
          <w:p w14:paraId="4C1F0E6B"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Budget Trends</w:t>
            </w:r>
          </w:p>
        </w:tc>
        <w:tc>
          <w:tcPr>
            <w:tcW w:w="3265" w:type="dxa"/>
            <w:shd w:val="clear" w:color="auto" w:fill="auto"/>
          </w:tcPr>
          <w:p w14:paraId="0AC5C72C" w14:textId="51DC8A3B" w:rsidR="00DF4272" w:rsidRPr="00DF4272" w:rsidRDefault="00DF4272" w:rsidP="00DF4272">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impact, if any, of external or internal funding trends that you might be currently dealing with </w:t>
            </w:r>
            <w:proofErr w:type="gramStart"/>
            <w:r w:rsidRPr="00DF4272">
              <w:rPr>
                <w:rFonts w:cstheme="minorHAnsi"/>
              </w:rPr>
              <w:t xml:space="preserve">( </w:t>
            </w:r>
            <w:proofErr w:type="spellStart"/>
            <w:r w:rsidRPr="00DF4272">
              <w:rPr>
                <w:rFonts w:cstheme="minorHAnsi"/>
              </w:rPr>
              <w:t>eg</w:t>
            </w:r>
            <w:proofErr w:type="spellEnd"/>
            <w:proofErr w:type="gramEnd"/>
            <w:r w:rsidRPr="00DF4272">
              <w:rPr>
                <w:rFonts w:cstheme="minorHAnsi"/>
              </w:rPr>
              <w:t xml:space="preserve"> COVID demands) upon the program and/or its ability to serve its students. </w:t>
            </w:r>
          </w:p>
          <w:p w14:paraId="63D2D9CD" w14:textId="39824801" w:rsidR="00407B45" w:rsidRPr="00433F91" w:rsidRDefault="00DF4272" w:rsidP="00DF4272">
            <w:pPr>
              <w:keepLines/>
              <w:spacing w:after="0" w:line="240" w:lineRule="auto"/>
              <w:rPr>
                <w:rFonts w:cstheme="minorHAnsi"/>
              </w:rPr>
            </w:pPr>
            <w:r w:rsidRPr="00DF4272">
              <w:rPr>
                <w:rFonts w:cstheme="minorHAnsi"/>
              </w:rPr>
              <w:t>If you don’t work with budget, please ask your Division Dean to give you the information</w:t>
            </w:r>
            <w:r>
              <w:rPr>
                <w:rFonts w:cstheme="minorHAnsi"/>
              </w:rPr>
              <w:t>.</w:t>
            </w:r>
          </w:p>
        </w:tc>
        <w:tc>
          <w:tcPr>
            <w:tcW w:w="5197" w:type="dxa"/>
          </w:tcPr>
          <w:p w14:paraId="3A32590E" w14:textId="40528835" w:rsidR="00407B45" w:rsidRPr="00433F91" w:rsidRDefault="00F47552" w:rsidP="00407B45">
            <w:pPr>
              <w:keepLines/>
              <w:spacing w:after="0" w:line="240" w:lineRule="auto"/>
              <w:rPr>
                <w:rFonts w:cstheme="minorHAnsi"/>
              </w:rPr>
            </w:pPr>
            <w:r>
              <w:rPr>
                <w:rFonts w:cstheme="minorHAnsi"/>
              </w:rPr>
              <w:t>None</w:t>
            </w:r>
          </w:p>
        </w:tc>
      </w:tr>
      <w:tr w:rsidR="00407B45" w:rsidRPr="00433F91" w14:paraId="2A0CCC47" w14:textId="388F35B8" w:rsidTr="00F2459D">
        <w:tc>
          <w:tcPr>
            <w:tcW w:w="804" w:type="dxa"/>
          </w:tcPr>
          <w:p w14:paraId="6787899F"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V.B</w:t>
            </w:r>
          </w:p>
        </w:tc>
        <w:tc>
          <w:tcPr>
            <w:tcW w:w="3059" w:type="dxa"/>
            <w:shd w:val="clear" w:color="auto" w:fill="auto"/>
          </w:tcPr>
          <w:p w14:paraId="55B79A03"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Funding Impact on Enrollment Trends</w:t>
            </w:r>
          </w:p>
        </w:tc>
        <w:tc>
          <w:tcPr>
            <w:tcW w:w="3265" w:type="dxa"/>
            <w:shd w:val="clear" w:color="auto" w:fill="auto"/>
          </w:tcPr>
          <w:p w14:paraId="7F9C4B97" w14:textId="301CA811" w:rsidR="00407B45" w:rsidRPr="00433F91" w:rsidRDefault="00DF4272" w:rsidP="00407B45">
            <w:pPr>
              <w:keepLines/>
              <w:spacing w:after="0" w:line="240" w:lineRule="auto"/>
              <w:rPr>
                <w:rFonts w:cstheme="minorHAnsi"/>
              </w:rPr>
            </w:pPr>
            <w:r>
              <w:rPr>
                <w:rFonts w:cstheme="minorHAnsi"/>
              </w:rPr>
              <w:t>Over the past five academic years,</w:t>
            </w:r>
            <w:r>
              <w:t xml:space="preserve"> </w:t>
            </w:r>
            <w:r>
              <w:rPr>
                <w:rFonts w:cstheme="minorHAnsi"/>
              </w:rPr>
              <w:t>d</w:t>
            </w:r>
            <w:r w:rsidRPr="00DF4272">
              <w:rPr>
                <w:rFonts w:cstheme="minorHAnsi"/>
              </w:rPr>
              <w:t xml:space="preserve">escribe </w:t>
            </w:r>
            <w:r w:rsidR="00407B45" w:rsidRPr="00433F91">
              <w:rPr>
                <w:rFonts w:cstheme="minorHAnsi"/>
              </w:rPr>
              <w:t xml:space="preserve">the impact, if any, of external or internal funding changes upon the program’s enrollment and/or its ability to serve its students. Refer to Program Review data sheets for enrollment information: </w:t>
            </w:r>
            <w:r w:rsidR="00407B45" w:rsidRPr="00433F91">
              <w:rPr>
                <w:rFonts w:cstheme="minorHAnsi"/>
                <w:color w:val="000000"/>
              </w:rPr>
              <w:t xml:space="preserve">  </w:t>
            </w:r>
          </w:p>
        </w:tc>
        <w:tc>
          <w:tcPr>
            <w:tcW w:w="5197" w:type="dxa"/>
          </w:tcPr>
          <w:p w14:paraId="690CA032" w14:textId="35584511" w:rsidR="00407B45" w:rsidRPr="00433F91" w:rsidRDefault="00F47552" w:rsidP="00407B45">
            <w:pPr>
              <w:keepLines/>
              <w:spacing w:after="0" w:line="240" w:lineRule="auto"/>
              <w:rPr>
                <w:rFonts w:cstheme="minorHAnsi"/>
              </w:rPr>
            </w:pPr>
            <w:r>
              <w:rPr>
                <w:rFonts w:cstheme="minorHAnsi"/>
              </w:rPr>
              <w:t>The college needs to pursue a vigorously active strategy to increase enrollment.  There is nothing our department can do on its own toward this end.</w:t>
            </w:r>
          </w:p>
        </w:tc>
      </w:tr>
      <w:tr w:rsidR="00407B45" w:rsidRPr="00433F91" w14:paraId="41CB7ABB" w14:textId="246A7B87" w:rsidTr="00F2459D">
        <w:tc>
          <w:tcPr>
            <w:tcW w:w="804" w:type="dxa"/>
          </w:tcPr>
          <w:p w14:paraId="48059356" w14:textId="77777777" w:rsidR="00407B45" w:rsidRPr="00433F91" w:rsidRDefault="00407B45" w:rsidP="00407B45">
            <w:pPr>
              <w:keepLines/>
              <w:spacing w:after="0" w:line="240" w:lineRule="auto"/>
              <w:rPr>
                <w:rStyle w:val="afoutputlabel"/>
                <w:rFonts w:cstheme="minorHAnsi"/>
              </w:rPr>
            </w:pPr>
            <w:r w:rsidRPr="00F2459D">
              <w:rPr>
                <w:rStyle w:val="afoutputlabel"/>
                <w:rFonts w:cstheme="minorHAnsi"/>
              </w:rPr>
              <w:t>V.C.1</w:t>
            </w:r>
          </w:p>
        </w:tc>
        <w:tc>
          <w:tcPr>
            <w:tcW w:w="3059" w:type="dxa"/>
            <w:shd w:val="clear" w:color="auto" w:fill="auto"/>
          </w:tcPr>
          <w:p w14:paraId="18F23864"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Faculty Position(s) Needed</w:t>
            </w:r>
          </w:p>
        </w:tc>
        <w:tc>
          <w:tcPr>
            <w:tcW w:w="3265" w:type="dxa"/>
            <w:shd w:val="clear" w:color="auto" w:fill="auto"/>
          </w:tcPr>
          <w:p w14:paraId="1F6A0841" w14:textId="46A131E5" w:rsidR="00407B45" w:rsidRPr="00433F91" w:rsidRDefault="00DF4272" w:rsidP="00407B45">
            <w:pPr>
              <w:keepLines/>
              <w:spacing w:after="0" w:line="240" w:lineRule="auto"/>
              <w:rPr>
                <w:rFonts w:cstheme="minorHAnsi"/>
              </w:rPr>
            </w:pPr>
            <w:r>
              <w:rPr>
                <w:rFonts w:cstheme="minorHAnsi"/>
              </w:rPr>
              <w:t>Describe each request as</w:t>
            </w:r>
            <w:r w:rsidR="00407B45" w:rsidRPr="00433F91">
              <w:rPr>
                <w:rFonts w:cstheme="minorHAnsi"/>
              </w:rPr>
              <w:t xml:space="preserv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w:t>
            </w:r>
            <w:r>
              <w:rPr>
                <w:rFonts w:cstheme="minorHAnsi"/>
              </w:rPr>
              <w:t xml:space="preserve"> or if none state</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tc>
        <w:tc>
          <w:tcPr>
            <w:tcW w:w="5197" w:type="dxa"/>
          </w:tcPr>
          <w:p w14:paraId="2411A9F5" w14:textId="6275A123" w:rsidR="00407B45" w:rsidRPr="00433F91" w:rsidRDefault="00F47552" w:rsidP="00407B45">
            <w:pPr>
              <w:keepLines/>
              <w:spacing w:after="0" w:line="240" w:lineRule="auto"/>
              <w:rPr>
                <w:rFonts w:cstheme="minorHAnsi"/>
              </w:rPr>
            </w:pPr>
            <w:r>
              <w:rPr>
                <w:rFonts w:cstheme="minorHAnsi"/>
              </w:rPr>
              <w:t>None Needed Unless Vacancy</w:t>
            </w:r>
          </w:p>
        </w:tc>
      </w:tr>
      <w:tr w:rsidR="00407B45" w:rsidRPr="00433F91" w14:paraId="1EAA083B" w14:textId="54B1F385" w:rsidTr="00F2459D">
        <w:tc>
          <w:tcPr>
            <w:tcW w:w="804" w:type="dxa"/>
          </w:tcPr>
          <w:p w14:paraId="36303EF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V.C.2</w:t>
            </w:r>
          </w:p>
        </w:tc>
        <w:tc>
          <w:tcPr>
            <w:tcW w:w="3059" w:type="dxa"/>
            <w:shd w:val="clear" w:color="auto" w:fill="auto"/>
          </w:tcPr>
          <w:p w14:paraId="73EC33D6"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Faculty Position(s):</w:t>
            </w:r>
          </w:p>
        </w:tc>
        <w:tc>
          <w:tcPr>
            <w:tcW w:w="3265" w:type="dxa"/>
            <w:shd w:val="clear" w:color="auto" w:fill="auto"/>
          </w:tcPr>
          <w:p w14:paraId="478D9C17" w14:textId="1996BD1D"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49D81526" w14:textId="58435D3A" w:rsidR="00407B45" w:rsidRPr="00433F91" w:rsidRDefault="00F47552" w:rsidP="00407B45">
            <w:pPr>
              <w:keepLines/>
              <w:spacing w:after="0" w:line="240" w:lineRule="auto"/>
              <w:rPr>
                <w:rFonts w:cstheme="minorHAnsi"/>
              </w:rPr>
            </w:pPr>
            <w:r>
              <w:rPr>
                <w:rFonts w:cstheme="minorHAnsi"/>
              </w:rPr>
              <w:t>n/a</w:t>
            </w:r>
          </w:p>
        </w:tc>
      </w:tr>
      <w:tr w:rsidR="00407B45" w:rsidRPr="00433F91" w14:paraId="6AB9CB29" w14:textId="01B038DC" w:rsidTr="00F2459D">
        <w:tc>
          <w:tcPr>
            <w:tcW w:w="804" w:type="dxa"/>
          </w:tcPr>
          <w:p w14:paraId="7C0A8C2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lastRenderedPageBreak/>
              <w:t>V.D.1</w:t>
            </w:r>
          </w:p>
        </w:tc>
        <w:tc>
          <w:tcPr>
            <w:tcW w:w="3059" w:type="dxa"/>
            <w:shd w:val="clear" w:color="auto" w:fill="auto"/>
          </w:tcPr>
          <w:p w14:paraId="3BAFDAB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Position(s) Needed</w:t>
            </w:r>
          </w:p>
        </w:tc>
        <w:tc>
          <w:tcPr>
            <w:tcW w:w="3265" w:type="dxa"/>
            <w:shd w:val="clear" w:color="auto" w:fill="auto"/>
          </w:tcPr>
          <w:p w14:paraId="6467300B" w14:textId="2BD7C39E" w:rsidR="00407B45" w:rsidRPr="00433F91" w:rsidRDefault="00EE5E41" w:rsidP="00407B45">
            <w:pPr>
              <w:keepLines/>
              <w:spacing w:after="0" w:line="240" w:lineRule="auto"/>
              <w:rPr>
                <w:rFonts w:cstheme="minorHAnsi"/>
              </w:rPr>
            </w:pPr>
            <w:r>
              <w:rPr>
                <w:rFonts w:cstheme="minorHAnsi"/>
              </w:rPr>
              <w:t>C</w:t>
            </w:r>
            <w:r w:rsidR="00407B45" w:rsidRPr="00433F91">
              <w:rPr>
                <w:rFonts w:cstheme="minorHAnsi"/>
              </w:rPr>
              <w:t xml:space="preserve">hoose: </w:t>
            </w:r>
            <w:r>
              <w:rPr>
                <w:rFonts w:cstheme="minorHAnsi"/>
              </w:rPr>
              <w:t>“</w:t>
            </w:r>
            <w:r w:rsidR="00407B45" w:rsidRPr="00433F91">
              <w:rPr>
                <w:rFonts w:cstheme="minorHAnsi"/>
              </w:rPr>
              <w:t>Replace due to Vacancy</w:t>
            </w:r>
            <w:r>
              <w:rPr>
                <w:rFonts w:cstheme="minorHAnsi"/>
              </w:rPr>
              <w:t>”</w:t>
            </w:r>
            <w:r w:rsidR="00407B45" w:rsidRPr="00433F91">
              <w:rPr>
                <w:rFonts w:cstheme="minorHAnsi"/>
              </w:rPr>
              <w:t xml:space="preserve">, </w:t>
            </w:r>
            <w:r>
              <w:rPr>
                <w:rFonts w:cstheme="minorHAnsi"/>
              </w:rPr>
              <w:t>“</w:t>
            </w:r>
            <w:r w:rsidR="00407B45" w:rsidRPr="00433F91">
              <w:rPr>
                <w:rFonts w:cstheme="minorHAnsi"/>
              </w:rPr>
              <w:t>Growth</w:t>
            </w:r>
            <w:r>
              <w:rPr>
                <w:rFonts w:cstheme="minorHAnsi"/>
              </w:rPr>
              <w:t>”</w:t>
            </w:r>
            <w:r w:rsidR="00407B45" w:rsidRPr="00433F91">
              <w:rPr>
                <w:rFonts w:cstheme="minorHAnsi"/>
              </w:rPr>
              <w:t xml:space="preserve">, </w:t>
            </w:r>
            <w:r>
              <w:rPr>
                <w:rFonts w:cstheme="minorHAnsi"/>
              </w:rPr>
              <w:t>“</w:t>
            </w:r>
            <w:r w:rsidR="00407B45" w:rsidRPr="00433F91">
              <w:rPr>
                <w:rFonts w:cstheme="minorHAnsi"/>
              </w:rPr>
              <w:t>None Needed Unless Vacancy</w:t>
            </w:r>
            <w:r>
              <w:rPr>
                <w:rFonts w:cstheme="minorHAnsi"/>
              </w:rPr>
              <w:t>”</w:t>
            </w:r>
          </w:p>
          <w:p w14:paraId="65AAF65A" w14:textId="77777777" w:rsidR="00407B45" w:rsidRPr="00433F91" w:rsidRDefault="00407B45" w:rsidP="00407B45">
            <w:pPr>
              <w:keepLines/>
              <w:spacing w:after="0" w:line="240" w:lineRule="auto"/>
              <w:rPr>
                <w:rFonts w:cstheme="minorHAnsi"/>
              </w:rPr>
            </w:pPr>
            <w:r w:rsidRPr="00433F91">
              <w:rPr>
                <w:rFonts w:cstheme="minorHAnsi"/>
              </w:rPr>
              <w:t>Only make request for staff if relevant to your department only.  Division staff requests should be in the Dean’s summary.</w:t>
            </w:r>
          </w:p>
        </w:tc>
        <w:tc>
          <w:tcPr>
            <w:tcW w:w="5197" w:type="dxa"/>
          </w:tcPr>
          <w:p w14:paraId="60821288" w14:textId="32DAC44B" w:rsidR="00407B45" w:rsidRPr="00433F91" w:rsidRDefault="00F47552" w:rsidP="00407B45">
            <w:pPr>
              <w:keepLines/>
              <w:spacing w:after="0" w:line="240" w:lineRule="auto"/>
              <w:rPr>
                <w:rFonts w:cstheme="minorHAnsi"/>
              </w:rPr>
            </w:pPr>
            <w:r>
              <w:rPr>
                <w:rFonts w:cstheme="minorHAnsi"/>
              </w:rPr>
              <w:t>None</w:t>
            </w:r>
          </w:p>
        </w:tc>
      </w:tr>
      <w:tr w:rsidR="00407B45" w:rsidRPr="00433F91" w14:paraId="78F4C2DA" w14:textId="790DD79A" w:rsidTr="00F2459D">
        <w:tc>
          <w:tcPr>
            <w:tcW w:w="804" w:type="dxa"/>
          </w:tcPr>
          <w:p w14:paraId="74B3D662"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V.</w:t>
            </w:r>
            <w:r>
              <w:rPr>
                <w:rStyle w:val="afoutputlabel"/>
                <w:rFonts w:cstheme="minorHAnsi"/>
              </w:rPr>
              <w:t>D</w:t>
            </w:r>
            <w:r w:rsidRPr="00433F91">
              <w:rPr>
                <w:rStyle w:val="afoutputlabel"/>
                <w:rFonts w:cstheme="minorHAnsi"/>
              </w:rPr>
              <w:t>.2</w:t>
            </w:r>
          </w:p>
        </w:tc>
        <w:tc>
          <w:tcPr>
            <w:tcW w:w="3059" w:type="dxa"/>
            <w:shd w:val="clear" w:color="auto" w:fill="auto"/>
          </w:tcPr>
          <w:p w14:paraId="32345C6C"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Justification for Staff Position(s):</w:t>
            </w:r>
          </w:p>
        </w:tc>
        <w:tc>
          <w:tcPr>
            <w:tcW w:w="3265" w:type="dxa"/>
            <w:shd w:val="clear" w:color="auto" w:fill="auto"/>
          </w:tcPr>
          <w:p w14:paraId="1DCA6797" w14:textId="77777777" w:rsidR="00407B45" w:rsidRPr="00433F91" w:rsidRDefault="00407B45" w:rsidP="00407B45">
            <w:pPr>
              <w:keepLines/>
              <w:spacing w:after="0" w:line="240" w:lineRule="auto"/>
              <w:rPr>
                <w:rFonts w:cstheme="minorHAnsi"/>
              </w:rPr>
            </w:pPr>
            <w:r w:rsidRPr="00433F91">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2329A6D7" w:rsidR="00407B45" w:rsidRPr="00433F91" w:rsidRDefault="00F47552" w:rsidP="00407B45">
            <w:pPr>
              <w:keepLines/>
              <w:spacing w:after="0" w:line="240" w:lineRule="auto"/>
              <w:rPr>
                <w:rFonts w:cstheme="minorHAnsi"/>
              </w:rPr>
            </w:pPr>
            <w:r>
              <w:rPr>
                <w:rFonts w:cstheme="minorHAnsi"/>
              </w:rPr>
              <w:t>n/a</w:t>
            </w:r>
          </w:p>
        </w:tc>
      </w:tr>
      <w:tr w:rsidR="00407B45" w:rsidRPr="00433F91" w14:paraId="0C0DAA54" w14:textId="7E1ABDFF" w:rsidTr="00F2459D">
        <w:tc>
          <w:tcPr>
            <w:tcW w:w="804" w:type="dxa"/>
          </w:tcPr>
          <w:p w14:paraId="60E40B7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V.E</w:t>
            </w:r>
          </w:p>
        </w:tc>
        <w:tc>
          <w:tcPr>
            <w:tcW w:w="3059" w:type="dxa"/>
            <w:shd w:val="clear" w:color="auto" w:fill="auto"/>
          </w:tcPr>
          <w:p w14:paraId="2798F88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Equipment Requests</w:t>
            </w:r>
          </w:p>
        </w:tc>
        <w:tc>
          <w:tcPr>
            <w:tcW w:w="3265" w:type="dxa"/>
            <w:shd w:val="clear" w:color="auto" w:fill="auto"/>
          </w:tcPr>
          <w:p w14:paraId="3283F9AA" w14:textId="3B9A85F5" w:rsidR="00407B45" w:rsidRPr="005C2B3B" w:rsidRDefault="00407B45" w:rsidP="00407B45">
            <w:pPr>
              <w:keepLines/>
              <w:spacing w:after="0" w:line="240" w:lineRule="auto"/>
              <w:rPr>
                <w:rFonts w:cstheme="minorHAnsi"/>
                <w:color w:val="000000"/>
              </w:rPr>
            </w:pPr>
            <w:r w:rsidRPr="005C2B3B">
              <w:rPr>
                <w:rFonts w:cstheme="minorHAnsi"/>
                <w:color w:val="000000"/>
              </w:rPr>
              <w:t xml:space="preserve">List all equipment resource needs on the </w:t>
            </w:r>
            <w:r w:rsidR="009E4448">
              <w:rPr>
                <w:rFonts w:cstheme="minorHAnsi"/>
                <w:color w:val="000000"/>
              </w:rPr>
              <w:t xml:space="preserve">Excel </w:t>
            </w:r>
            <w:r w:rsidRPr="005C2B3B">
              <w:rPr>
                <w:rFonts w:cstheme="minorHAnsi"/>
                <w:color w:val="000000"/>
              </w:rPr>
              <w:t xml:space="preserve">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62F7CBAE" w14:textId="348174CC" w:rsidR="00407B45" w:rsidRPr="005C2B3B" w:rsidRDefault="00F47552" w:rsidP="00407B45">
            <w:pPr>
              <w:keepLines/>
              <w:spacing w:after="0" w:line="240" w:lineRule="auto"/>
              <w:rPr>
                <w:rFonts w:cstheme="minorHAnsi"/>
                <w:color w:val="000000"/>
              </w:rPr>
            </w:pPr>
            <w:r>
              <w:rPr>
                <w:rFonts w:cstheme="minorHAnsi"/>
                <w:color w:val="000000"/>
              </w:rPr>
              <w:t>None</w:t>
            </w:r>
          </w:p>
        </w:tc>
      </w:tr>
      <w:tr w:rsidR="00407B45" w:rsidRPr="00433F91" w14:paraId="4516D889" w14:textId="574DCFB7" w:rsidTr="00F2459D">
        <w:tc>
          <w:tcPr>
            <w:tcW w:w="804" w:type="dxa"/>
          </w:tcPr>
          <w:p w14:paraId="034C1B81"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V.F</w:t>
            </w:r>
          </w:p>
        </w:tc>
        <w:tc>
          <w:tcPr>
            <w:tcW w:w="3059" w:type="dxa"/>
            <w:shd w:val="clear" w:color="auto" w:fill="auto"/>
          </w:tcPr>
          <w:p w14:paraId="19C7E62D"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Facility Request</w:t>
            </w:r>
          </w:p>
        </w:tc>
        <w:tc>
          <w:tcPr>
            <w:tcW w:w="3265" w:type="dxa"/>
            <w:shd w:val="clear" w:color="auto" w:fill="auto"/>
          </w:tcPr>
          <w:p w14:paraId="24D61CAD" w14:textId="461605CB" w:rsidR="00407B45" w:rsidRPr="00433F91" w:rsidRDefault="00407B45" w:rsidP="00407B45">
            <w:pPr>
              <w:keepLines/>
              <w:spacing w:after="0" w:line="240" w:lineRule="auto"/>
              <w:rPr>
                <w:rFonts w:cstheme="minorHAnsi"/>
              </w:rPr>
            </w:pPr>
            <w:r w:rsidRPr="005C2B3B">
              <w:rPr>
                <w:rFonts w:cstheme="minorHAnsi"/>
                <w:color w:val="000000"/>
              </w:rPr>
              <w:t xml:space="preserve">List all </w:t>
            </w:r>
            <w:r w:rsidR="009E4448">
              <w:rPr>
                <w:rFonts w:cstheme="minorHAnsi"/>
                <w:color w:val="000000"/>
              </w:rPr>
              <w:t>facility</w:t>
            </w:r>
            <w:r w:rsidRPr="005C2B3B">
              <w:rPr>
                <w:rFonts w:cstheme="minorHAnsi"/>
                <w:color w:val="000000"/>
              </w:rPr>
              <w:t xml:space="preserv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5F2682D5" w14:textId="0E9B131C" w:rsidR="00407B45" w:rsidRPr="005C2B3B" w:rsidRDefault="00F47552" w:rsidP="00407B45">
            <w:pPr>
              <w:keepLines/>
              <w:spacing w:after="0" w:line="240" w:lineRule="auto"/>
              <w:rPr>
                <w:rFonts w:cstheme="minorHAnsi"/>
                <w:color w:val="000000"/>
              </w:rPr>
            </w:pPr>
            <w:r>
              <w:rPr>
                <w:rFonts w:cstheme="minorHAnsi"/>
                <w:color w:val="000000"/>
              </w:rPr>
              <w:t>None</w:t>
            </w:r>
          </w:p>
        </w:tc>
      </w:tr>
      <w:tr w:rsidR="00407B45" w:rsidRPr="00433F91" w14:paraId="686FA49B" w14:textId="63762009" w:rsidTr="00F2459D">
        <w:trPr>
          <w:trHeight w:val="305"/>
        </w:trPr>
        <w:tc>
          <w:tcPr>
            <w:tcW w:w="804" w:type="dxa"/>
          </w:tcPr>
          <w:p w14:paraId="187DE8BF"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V.G</w:t>
            </w:r>
          </w:p>
        </w:tc>
        <w:tc>
          <w:tcPr>
            <w:tcW w:w="3059" w:type="dxa"/>
            <w:shd w:val="clear" w:color="auto" w:fill="auto"/>
          </w:tcPr>
          <w:p w14:paraId="3156AD3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Other Needed Resources</w:t>
            </w:r>
          </w:p>
        </w:tc>
        <w:tc>
          <w:tcPr>
            <w:tcW w:w="3265" w:type="dxa"/>
            <w:shd w:val="clear" w:color="auto" w:fill="auto"/>
          </w:tcPr>
          <w:p w14:paraId="65402245" w14:textId="1A70AA83" w:rsidR="00407B45" w:rsidRPr="00433F91" w:rsidRDefault="00407B45" w:rsidP="00407B45">
            <w:pPr>
              <w:keepLines/>
              <w:spacing w:after="0" w:line="240" w:lineRule="auto"/>
              <w:rPr>
                <w:rFonts w:cstheme="minorHAnsi"/>
              </w:rPr>
            </w:pPr>
            <w:r w:rsidRPr="005C2B3B">
              <w:rPr>
                <w:rFonts w:cstheme="minorHAnsi"/>
                <w:color w:val="000000"/>
              </w:rPr>
              <w:t xml:space="preserve">List </w:t>
            </w:r>
            <w:r w:rsidR="009E4448">
              <w:rPr>
                <w:rFonts w:cstheme="minorHAnsi"/>
                <w:color w:val="000000"/>
              </w:rPr>
              <w:t>any other</w:t>
            </w:r>
            <w:r w:rsidRPr="005C2B3B">
              <w:rPr>
                <w:rFonts w:cstheme="minorHAnsi"/>
                <w:color w:val="000000"/>
              </w:rPr>
              <w:t xml:space="preserve"> resource needs on the spreadsheet. Be sure to include to </w:t>
            </w:r>
            <w:r>
              <w:rPr>
                <w:rFonts w:cstheme="minorHAnsi"/>
                <w:color w:val="000000"/>
              </w:rPr>
              <w:t>justification and costs</w:t>
            </w:r>
            <w:r w:rsidR="009E4448">
              <w:rPr>
                <w:rFonts w:cstheme="minorHAnsi"/>
                <w:color w:val="000000"/>
              </w:rPr>
              <w:t xml:space="preserve"> in appropriate columns</w:t>
            </w:r>
            <w:r>
              <w:rPr>
                <w:rFonts w:cstheme="minorHAnsi"/>
                <w:color w:val="000000"/>
              </w:rPr>
              <w:t>.</w:t>
            </w:r>
          </w:p>
        </w:tc>
        <w:tc>
          <w:tcPr>
            <w:tcW w:w="5197" w:type="dxa"/>
          </w:tcPr>
          <w:p w14:paraId="45B7E05F" w14:textId="53E07270" w:rsidR="00407B45" w:rsidRPr="005C2B3B" w:rsidRDefault="00F47552" w:rsidP="00407B45">
            <w:pPr>
              <w:keepLines/>
              <w:spacing w:after="0" w:line="240" w:lineRule="auto"/>
              <w:rPr>
                <w:rFonts w:cstheme="minorHAnsi"/>
                <w:color w:val="000000"/>
              </w:rPr>
            </w:pPr>
            <w:r>
              <w:rPr>
                <w:rFonts w:cstheme="minorHAnsi"/>
                <w:color w:val="000000"/>
              </w:rPr>
              <w:t>None</w:t>
            </w:r>
          </w:p>
        </w:tc>
      </w:tr>
      <w:tr w:rsidR="00407B45" w:rsidRPr="00433F91" w14:paraId="36C89DAC" w14:textId="3A2773F4" w:rsidTr="00F2459D">
        <w:tc>
          <w:tcPr>
            <w:tcW w:w="804" w:type="dxa"/>
          </w:tcPr>
          <w:p w14:paraId="1E0AAB99" w14:textId="77777777" w:rsidR="00407B45" w:rsidRPr="00F2459D" w:rsidRDefault="00407B45" w:rsidP="00407B45">
            <w:pPr>
              <w:keepLines/>
              <w:spacing w:after="0" w:line="240" w:lineRule="auto"/>
              <w:rPr>
                <w:rStyle w:val="afoutputlabel"/>
                <w:rFonts w:cstheme="minorHAnsi"/>
              </w:rPr>
            </w:pPr>
            <w:r w:rsidRPr="00F2459D">
              <w:rPr>
                <w:rStyle w:val="afoutputlabel"/>
                <w:rFonts w:cstheme="minorHAnsi"/>
              </w:rPr>
              <w:t>V.H.1</w:t>
            </w:r>
          </w:p>
        </w:tc>
        <w:tc>
          <w:tcPr>
            <w:tcW w:w="3059" w:type="dxa"/>
            <w:shd w:val="clear" w:color="auto" w:fill="auto"/>
          </w:tcPr>
          <w:p w14:paraId="1A65C588"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w:t>
            </w:r>
          </w:p>
        </w:tc>
        <w:tc>
          <w:tcPr>
            <w:tcW w:w="3265" w:type="dxa"/>
            <w:shd w:val="clear" w:color="auto" w:fill="auto"/>
          </w:tcPr>
          <w:p w14:paraId="4D57A7AE" w14:textId="77777777" w:rsidR="00407B45" w:rsidRPr="00433F91" w:rsidRDefault="00407B45" w:rsidP="00407B45">
            <w:pPr>
              <w:keepLines/>
              <w:spacing w:after="0" w:line="240" w:lineRule="auto"/>
              <w:rPr>
                <w:rFonts w:cstheme="minorHAnsi"/>
                <w:highlight w:val="magenta"/>
              </w:rPr>
            </w:pPr>
            <w:r>
              <w:rPr>
                <w:rFonts w:ascii="Arial" w:hAnsi="Arial" w:cs="Arial"/>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6B507C01" w:rsidR="00407B45" w:rsidRDefault="00F47552" w:rsidP="00407B45">
            <w:pPr>
              <w:keepLines/>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None</w:t>
            </w:r>
          </w:p>
        </w:tc>
      </w:tr>
      <w:tr w:rsidR="00407B45" w:rsidRPr="00433F91" w14:paraId="4084C510" w14:textId="6789AF09" w:rsidTr="00F2459D">
        <w:tc>
          <w:tcPr>
            <w:tcW w:w="804" w:type="dxa"/>
          </w:tcPr>
          <w:p w14:paraId="495592B2" w14:textId="77777777" w:rsidR="00407B45" w:rsidRPr="00F2459D" w:rsidRDefault="00407B45" w:rsidP="00407B45">
            <w:pPr>
              <w:keepLines/>
              <w:spacing w:after="0" w:line="240" w:lineRule="auto"/>
              <w:rPr>
                <w:rFonts w:cstheme="minorHAnsi"/>
              </w:rPr>
            </w:pPr>
            <w:r w:rsidRPr="00F2459D">
              <w:rPr>
                <w:rFonts w:cstheme="minorHAnsi"/>
              </w:rPr>
              <w:t>V.H.2</w:t>
            </w:r>
          </w:p>
        </w:tc>
        <w:tc>
          <w:tcPr>
            <w:tcW w:w="3059" w:type="dxa"/>
            <w:shd w:val="clear" w:color="auto" w:fill="auto"/>
          </w:tcPr>
          <w:p w14:paraId="72E98DE1"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Staff Development Needs Justification</w:t>
            </w:r>
          </w:p>
        </w:tc>
        <w:tc>
          <w:tcPr>
            <w:tcW w:w="3265" w:type="dxa"/>
            <w:shd w:val="clear" w:color="auto" w:fill="auto"/>
          </w:tcPr>
          <w:p w14:paraId="04F4DB11" w14:textId="77777777" w:rsidR="00407B45" w:rsidRPr="00433F91" w:rsidRDefault="00407B45" w:rsidP="00407B45">
            <w:pPr>
              <w:keepLines/>
              <w:spacing w:after="0" w:line="240" w:lineRule="auto"/>
              <w:rPr>
                <w:rFonts w:cstheme="minorHAnsi"/>
                <w:highlight w:val="magenta"/>
              </w:rPr>
            </w:pPr>
            <w:r w:rsidRPr="00434997">
              <w:rPr>
                <w:rFonts w:cstheme="minorHAnsi"/>
              </w:rPr>
              <w:t xml:space="preserve">Please provide reasons for your professional development needs. </w:t>
            </w:r>
            <w:r w:rsidRPr="00434997">
              <w:rPr>
                <w:rFonts w:cstheme="minorHAnsi"/>
              </w:rPr>
              <w:lastRenderedPageBreak/>
              <w:t>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280CD4DF" w14:textId="4F6F3A0B" w:rsidR="00407B45" w:rsidRPr="00434997" w:rsidRDefault="00F47552" w:rsidP="00407B45">
            <w:pPr>
              <w:keepLines/>
              <w:spacing w:after="0" w:line="240" w:lineRule="auto"/>
              <w:rPr>
                <w:rFonts w:cstheme="minorHAnsi"/>
              </w:rPr>
            </w:pPr>
            <w:r>
              <w:rPr>
                <w:rFonts w:cstheme="minorHAnsi"/>
              </w:rPr>
              <w:lastRenderedPageBreak/>
              <w:t>n/a</w:t>
            </w:r>
          </w:p>
        </w:tc>
      </w:tr>
      <w:tr w:rsidR="00407B45" w:rsidRPr="00433F91" w14:paraId="3BDA86CF" w14:textId="0F4F385F" w:rsidTr="00F2459D">
        <w:tc>
          <w:tcPr>
            <w:tcW w:w="804" w:type="dxa"/>
          </w:tcPr>
          <w:p w14:paraId="4088BEE5" w14:textId="77777777" w:rsidR="00407B45" w:rsidRPr="00433F91" w:rsidRDefault="00407B45" w:rsidP="00407B45">
            <w:pPr>
              <w:keepLines/>
              <w:spacing w:after="0" w:line="240" w:lineRule="auto"/>
              <w:rPr>
                <w:rStyle w:val="afoutputlabel"/>
                <w:rFonts w:cstheme="minorHAnsi"/>
              </w:rPr>
            </w:pPr>
            <w:r w:rsidRPr="00433F91">
              <w:rPr>
                <w:rFonts w:cstheme="minorHAnsi"/>
              </w:rPr>
              <w:t>VI.</w:t>
            </w:r>
          </w:p>
        </w:tc>
        <w:tc>
          <w:tcPr>
            <w:tcW w:w="3059" w:type="dxa"/>
            <w:shd w:val="clear" w:color="auto" w:fill="auto"/>
          </w:tcPr>
          <w:p w14:paraId="591026FD"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Closing the Loop</w:t>
            </w:r>
          </w:p>
        </w:tc>
        <w:tc>
          <w:tcPr>
            <w:tcW w:w="3265" w:type="dxa"/>
            <w:shd w:val="clear" w:color="auto" w:fill="auto"/>
          </w:tcPr>
          <w:p w14:paraId="5BB4A2E8" w14:textId="5541AF9F" w:rsidR="00407B45" w:rsidRPr="00433F91" w:rsidRDefault="00407B45" w:rsidP="00407B45">
            <w:pPr>
              <w:keepLines/>
              <w:spacing w:after="0" w:line="240" w:lineRule="auto"/>
              <w:rPr>
                <w:rFonts w:cstheme="minorHAnsi"/>
              </w:rPr>
            </w:pPr>
            <w:r>
              <w:rPr>
                <w:rStyle w:val="normaltextrun"/>
                <w:rFonts w:ascii="Calibri" w:hAnsi="Calibri"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6D324151" w14:textId="390C19FD" w:rsidR="00407B45" w:rsidRPr="00433F91" w:rsidRDefault="00F47552" w:rsidP="00407B45">
            <w:pPr>
              <w:keepLines/>
              <w:spacing w:after="0" w:line="240" w:lineRule="auto"/>
              <w:rPr>
                <w:rFonts w:cstheme="minorHAnsi"/>
              </w:rPr>
            </w:pPr>
            <w:r>
              <w:rPr>
                <w:rFonts w:cstheme="minorHAnsi"/>
              </w:rPr>
              <w:t>n/a</w:t>
            </w:r>
          </w:p>
        </w:tc>
      </w:tr>
      <w:tr w:rsidR="00407B45" w:rsidRPr="00433F91" w14:paraId="2931275E" w14:textId="3C00B218" w:rsidTr="00F2459D">
        <w:tc>
          <w:tcPr>
            <w:tcW w:w="804" w:type="dxa"/>
          </w:tcPr>
          <w:p w14:paraId="49727596" w14:textId="77777777" w:rsidR="00407B45" w:rsidRPr="00433F91" w:rsidRDefault="00407B45" w:rsidP="00407B45">
            <w:pPr>
              <w:keepLines/>
              <w:spacing w:after="0" w:line="240" w:lineRule="auto"/>
              <w:rPr>
                <w:rStyle w:val="afoutputlabel"/>
                <w:rFonts w:cstheme="minorHAnsi"/>
              </w:rPr>
            </w:pPr>
          </w:p>
        </w:tc>
        <w:tc>
          <w:tcPr>
            <w:tcW w:w="3059" w:type="dxa"/>
            <w:shd w:val="clear" w:color="auto" w:fill="auto"/>
          </w:tcPr>
          <w:p w14:paraId="4715D2C9" w14:textId="77777777" w:rsidR="00407B45" w:rsidRPr="00433F91" w:rsidRDefault="00407B45" w:rsidP="00407B45">
            <w:pPr>
              <w:keepLines/>
              <w:spacing w:after="0" w:line="240" w:lineRule="auto"/>
              <w:rPr>
                <w:rStyle w:val="afoutputlabel"/>
                <w:rFonts w:cstheme="minorHAnsi"/>
              </w:rPr>
            </w:pPr>
            <w:r w:rsidRPr="00433F91">
              <w:rPr>
                <w:rStyle w:val="afoutputlabel"/>
                <w:rFonts w:cstheme="minorHAnsi"/>
              </w:rPr>
              <w:t>Submitted by:</w:t>
            </w:r>
          </w:p>
          <w:p w14:paraId="2B4433F3" w14:textId="77777777" w:rsidR="00407B45" w:rsidRPr="00433F91" w:rsidRDefault="00407B45" w:rsidP="00407B45">
            <w:pPr>
              <w:keepLines/>
              <w:spacing w:after="0" w:line="240" w:lineRule="auto"/>
              <w:rPr>
                <w:rStyle w:val="afoutputlabel"/>
                <w:rFonts w:cstheme="minorHAnsi"/>
              </w:rPr>
            </w:pPr>
          </w:p>
        </w:tc>
        <w:tc>
          <w:tcPr>
            <w:tcW w:w="3265" w:type="dxa"/>
            <w:shd w:val="clear" w:color="auto" w:fill="auto"/>
          </w:tcPr>
          <w:p w14:paraId="7289BD54" w14:textId="0085E502" w:rsidR="00407B45" w:rsidRPr="00433F91" w:rsidRDefault="00407B45" w:rsidP="00407B45">
            <w:pPr>
              <w:keepLines/>
              <w:spacing w:after="0" w:line="240" w:lineRule="auto"/>
              <w:rPr>
                <w:rFonts w:cstheme="minorHAnsi"/>
              </w:rPr>
            </w:pPr>
            <w:r w:rsidRPr="00433F91">
              <w:rPr>
                <w:rFonts w:cstheme="minorHAnsi"/>
              </w:rPr>
              <w:t>APRU writer’s name</w:t>
            </w:r>
          </w:p>
        </w:tc>
        <w:tc>
          <w:tcPr>
            <w:tcW w:w="5197" w:type="dxa"/>
          </w:tcPr>
          <w:p w14:paraId="01BD0B54" w14:textId="3C1EE433" w:rsidR="00407B45" w:rsidRPr="00433F91" w:rsidRDefault="00F47552" w:rsidP="00407B45">
            <w:pPr>
              <w:keepLines/>
              <w:spacing w:after="0" w:line="240" w:lineRule="auto"/>
              <w:rPr>
                <w:rFonts w:cstheme="minorHAnsi"/>
              </w:rPr>
            </w:pPr>
            <w:r>
              <w:rPr>
                <w:rFonts w:cstheme="minorHAnsi"/>
              </w:rPr>
              <w:t>Rich Booher</w:t>
            </w:r>
          </w:p>
        </w:tc>
      </w:tr>
      <w:tr w:rsidR="00407B45" w:rsidRPr="00433F91" w14:paraId="41939166" w14:textId="4C68495E" w:rsidTr="00F2459D">
        <w:tc>
          <w:tcPr>
            <w:tcW w:w="804" w:type="dxa"/>
          </w:tcPr>
          <w:p w14:paraId="5DC011B2" w14:textId="77777777" w:rsidR="00407B45" w:rsidRPr="00433F91" w:rsidRDefault="00407B45" w:rsidP="00407B45">
            <w:pPr>
              <w:keepLines/>
              <w:spacing w:after="0" w:line="240" w:lineRule="auto"/>
              <w:rPr>
                <w:rFonts w:cstheme="minorHAnsi"/>
              </w:rPr>
            </w:pPr>
          </w:p>
        </w:tc>
        <w:tc>
          <w:tcPr>
            <w:tcW w:w="3059" w:type="dxa"/>
            <w:shd w:val="clear" w:color="auto" w:fill="auto"/>
          </w:tcPr>
          <w:p w14:paraId="2C73BD9F" w14:textId="77777777" w:rsidR="00407B45" w:rsidRPr="00433F91" w:rsidRDefault="00407B45" w:rsidP="00407B45">
            <w:pPr>
              <w:keepLines/>
              <w:spacing w:after="0" w:line="240" w:lineRule="auto"/>
              <w:rPr>
                <w:rStyle w:val="afoutputlabel"/>
                <w:rFonts w:cstheme="minorHAnsi"/>
              </w:rPr>
            </w:pPr>
            <w:r w:rsidRPr="00433F91">
              <w:rPr>
                <w:rFonts w:cstheme="minorHAnsi"/>
              </w:rPr>
              <w:t>Last Updated:</w:t>
            </w:r>
          </w:p>
        </w:tc>
        <w:tc>
          <w:tcPr>
            <w:tcW w:w="3265" w:type="dxa"/>
            <w:shd w:val="clear" w:color="auto" w:fill="auto"/>
          </w:tcPr>
          <w:p w14:paraId="6F3E3C13" w14:textId="22CBD3B7" w:rsidR="00407B45" w:rsidRPr="00433F91" w:rsidRDefault="00407B45" w:rsidP="00407B45">
            <w:pPr>
              <w:keepLines/>
              <w:spacing w:after="0" w:line="240" w:lineRule="auto"/>
              <w:rPr>
                <w:rFonts w:cstheme="minorHAnsi"/>
              </w:rPr>
            </w:pPr>
            <w:r w:rsidRPr="00433F91">
              <w:rPr>
                <w:rFonts w:cstheme="minorHAnsi"/>
              </w:rPr>
              <w:t xml:space="preserve">Give date of latest update </w:t>
            </w:r>
          </w:p>
        </w:tc>
        <w:tc>
          <w:tcPr>
            <w:tcW w:w="5197" w:type="dxa"/>
          </w:tcPr>
          <w:p w14:paraId="57D3694D" w14:textId="66845FA9" w:rsidR="00407B45" w:rsidRPr="00433F91" w:rsidRDefault="00F47552" w:rsidP="00407B45">
            <w:pPr>
              <w:keepLines/>
              <w:spacing w:after="0" w:line="240" w:lineRule="auto"/>
              <w:rPr>
                <w:rFonts w:cstheme="minorHAnsi"/>
              </w:rPr>
            </w:pPr>
            <w:r>
              <w:rPr>
                <w:rFonts w:cstheme="minorHAnsi"/>
              </w:rPr>
              <w:t>May 20, 2022</w:t>
            </w:r>
          </w:p>
        </w:tc>
      </w:tr>
    </w:tbl>
    <w:p w14:paraId="553DD07E" w14:textId="77777777" w:rsidR="009E7400" w:rsidRPr="00304656" w:rsidRDefault="009E7400" w:rsidP="009E7400">
      <w:pPr>
        <w:rPr>
          <w:sz w:val="20"/>
          <w:szCs w:val="20"/>
        </w:rPr>
      </w:pPr>
    </w:p>
    <w:p w14:paraId="0E000986" w14:textId="77777777" w:rsidR="00F06482" w:rsidRDefault="00F06482" w:rsidP="009E7400"/>
    <w:sectPr w:rsidR="00F06482"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B3D20"/>
    <w:multiLevelType w:val="hybridMultilevel"/>
    <w:tmpl w:val="C270F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3FD28DD"/>
    <w:multiLevelType w:val="hybridMultilevel"/>
    <w:tmpl w:val="8F068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56EB3"/>
    <w:rsid w:val="0006098D"/>
    <w:rsid w:val="000729BC"/>
    <w:rsid w:val="00072A2B"/>
    <w:rsid w:val="000E0E3C"/>
    <w:rsid w:val="000E5C89"/>
    <w:rsid w:val="000F29C4"/>
    <w:rsid w:val="000F3598"/>
    <w:rsid w:val="001338C4"/>
    <w:rsid w:val="00157083"/>
    <w:rsid w:val="00167331"/>
    <w:rsid w:val="00183416"/>
    <w:rsid w:val="00194508"/>
    <w:rsid w:val="001E0207"/>
    <w:rsid w:val="001F4304"/>
    <w:rsid w:val="00203F07"/>
    <w:rsid w:val="00256366"/>
    <w:rsid w:val="002F23FA"/>
    <w:rsid w:val="0032026E"/>
    <w:rsid w:val="0037626D"/>
    <w:rsid w:val="003C0A74"/>
    <w:rsid w:val="003C5B64"/>
    <w:rsid w:val="003D3726"/>
    <w:rsid w:val="003E783E"/>
    <w:rsid w:val="0040534A"/>
    <w:rsid w:val="00407B45"/>
    <w:rsid w:val="00467785"/>
    <w:rsid w:val="004700D0"/>
    <w:rsid w:val="0048719E"/>
    <w:rsid w:val="00512AFD"/>
    <w:rsid w:val="0056023D"/>
    <w:rsid w:val="00590C53"/>
    <w:rsid w:val="005D48A8"/>
    <w:rsid w:val="00670F80"/>
    <w:rsid w:val="0068288F"/>
    <w:rsid w:val="00743904"/>
    <w:rsid w:val="00784669"/>
    <w:rsid w:val="007A2EB7"/>
    <w:rsid w:val="008221B5"/>
    <w:rsid w:val="00842404"/>
    <w:rsid w:val="00971601"/>
    <w:rsid w:val="009950C8"/>
    <w:rsid w:val="009E4448"/>
    <w:rsid w:val="009E7400"/>
    <w:rsid w:val="00AA3EAB"/>
    <w:rsid w:val="00B06B93"/>
    <w:rsid w:val="00B11562"/>
    <w:rsid w:val="00B44890"/>
    <w:rsid w:val="00BB2E64"/>
    <w:rsid w:val="00BE0EA1"/>
    <w:rsid w:val="00BF0B6D"/>
    <w:rsid w:val="00CF4F14"/>
    <w:rsid w:val="00D35E1E"/>
    <w:rsid w:val="00D70E88"/>
    <w:rsid w:val="00DA366C"/>
    <w:rsid w:val="00DB36A5"/>
    <w:rsid w:val="00DF36FD"/>
    <w:rsid w:val="00DF4272"/>
    <w:rsid w:val="00E30E5B"/>
    <w:rsid w:val="00EE5E41"/>
    <w:rsid w:val="00F03A0C"/>
    <w:rsid w:val="00F06482"/>
    <w:rsid w:val="00F2459D"/>
    <w:rsid w:val="00F47552"/>
    <w:rsid w:val="00FD4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FEC47-FCE7-8944-9DAC-5A33D897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2900</Words>
  <Characters>16534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2022-05-25T17:33:00Z</dcterms:created>
  <dcterms:modified xsi:type="dcterms:W3CDTF">2022-05-25T17:33:00Z</dcterms:modified>
</cp:coreProperties>
</file>